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F00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奎屯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市202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年农机购置补贴实施情况的公告</w:t>
      </w:r>
    </w:p>
    <w:p w14:paraId="4B8EA489">
      <w:pPr>
        <w:rPr>
          <w:rFonts w:hint="eastAsia"/>
        </w:rPr>
      </w:pPr>
    </w:p>
    <w:p w14:paraId="0274400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奎屯市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农机购置补贴工作，在市政府和上级业务部门的高度重视和正确领导下，认真贯彻中央支农惠农政策，高效实施，阳光操作，确保农机购置补贴有序开展，让农牧民真正得到实惠。现将实施情况公告如下: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407682E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一、农机购置补贴资金落实情况</w:t>
      </w:r>
    </w:p>
    <w:p w14:paraId="2D1E07C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22222"/>
          <w:spacing w:val="0"/>
          <w:sz w:val="32"/>
          <w:szCs w:val="32"/>
          <w:shd w:val="clear" w:fill="FFFFFF"/>
        </w:rPr>
        <w:t> 202</w:t>
      </w:r>
      <w:r>
        <w:rPr>
          <w:rFonts w:hint="default" w:ascii="Times New Roman" w:hAnsi="Times New Roman" w:eastAsia="仿宋_GB2312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222222"/>
          <w:spacing w:val="0"/>
          <w:sz w:val="32"/>
          <w:szCs w:val="32"/>
          <w:shd w:val="clear" w:fill="FFFFFF"/>
        </w:rPr>
        <w:t>年上级</w:t>
      </w:r>
      <w:r>
        <w:rPr>
          <w:rFonts w:hint="eastAsia" w:ascii="Times New Roman" w:hAnsi="Times New Roman" w:eastAsia="仿宋_GB2312" w:cs="Times New Roman"/>
          <w:color w:val="222222"/>
          <w:spacing w:val="0"/>
          <w:sz w:val="32"/>
          <w:szCs w:val="32"/>
          <w:shd w:val="clear" w:fill="FFFFFF"/>
          <w:lang w:eastAsia="zh-CN"/>
        </w:rPr>
        <w:t>共分三批次</w:t>
      </w:r>
      <w:r>
        <w:rPr>
          <w:rFonts w:hint="default" w:ascii="Times New Roman" w:hAnsi="Times New Roman" w:eastAsia="仿宋_GB2312" w:cs="Times New Roman"/>
          <w:color w:val="222222"/>
          <w:spacing w:val="0"/>
          <w:sz w:val="32"/>
          <w:szCs w:val="32"/>
          <w:shd w:val="clear" w:fill="FFFFFF"/>
        </w:rPr>
        <w:t>拨付</w:t>
      </w:r>
      <w:r>
        <w:rPr>
          <w:rFonts w:hint="eastAsia" w:ascii="Times New Roman" w:hAnsi="Times New Roman" w:eastAsia="仿宋_GB2312" w:cs="Times New Roman"/>
          <w:color w:val="222222"/>
          <w:spacing w:val="0"/>
          <w:sz w:val="32"/>
          <w:szCs w:val="32"/>
          <w:shd w:val="clear" w:fill="FFFFFF"/>
          <w:lang w:eastAsia="zh-CN"/>
        </w:rPr>
        <w:t>奎屯</w:t>
      </w:r>
      <w:r>
        <w:rPr>
          <w:rFonts w:hint="default" w:ascii="Times New Roman" w:hAnsi="Times New Roman" w:eastAsia="仿宋_GB2312" w:cs="Times New Roman"/>
          <w:color w:val="222222"/>
          <w:spacing w:val="0"/>
          <w:sz w:val="32"/>
          <w:szCs w:val="32"/>
          <w:shd w:val="clear" w:fill="FFFFFF"/>
        </w:rPr>
        <w:t>市农机购置补贴资金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fill="FFFFFF"/>
          <w:lang w:val="en-US" w:eastAsia="zh-CN"/>
        </w:rPr>
        <w:t>81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fill="FFFFFF"/>
        </w:rPr>
        <w:t>万元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shd w:val="clear" w:fill="FFFFFF"/>
          <w:lang w:eastAsia="zh-CN"/>
        </w:rPr>
        <w:t>，其中分别下达</w:t>
      </w:r>
      <w:r>
        <w:rPr>
          <w:rFonts w:hint="default" w:ascii="Times New Roman" w:hAnsi="Times New Roman" w:eastAsia="仿宋_GB2312" w:cs="Times New Roman"/>
          <w:color w:val="222222"/>
          <w:spacing w:val="0"/>
          <w:sz w:val="32"/>
          <w:szCs w:val="32"/>
          <w:shd w:val="clear" w:fill="FFFFFF"/>
        </w:rPr>
        <w:t>第一批、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fill="FFFFFF"/>
        </w:rPr>
        <w:t>第二批</w:t>
      </w:r>
      <w:r>
        <w:rPr>
          <w:rFonts w:hint="default" w:ascii="Times New Roman" w:hAnsi="Times New Roman" w:eastAsia="仿宋_GB2312" w:cs="Times New Roman"/>
          <w:color w:val="222222"/>
          <w:spacing w:val="0"/>
          <w:sz w:val="32"/>
          <w:szCs w:val="32"/>
          <w:shd w:val="clear" w:fill="FFFFFF"/>
        </w:rPr>
        <w:t>中央农机购置补贴资金</w:t>
      </w:r>
      <w:r>
        <w:rPr>
          <w:rFonts w:hint="default" w:ascii="Times New Roman" w:hAnsi="Times New Roman" w:eastAsia="仿宋_GB2312" w:cs="Times New Roman"/>
          <w:color w:val="222222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222222"/>
          <w:spacing w:val="0"/>
          <w:sz w:val="32"/>
          <w:szCs w:val="32"/>
          <w:shd w:val="clear" w:fill="FFFFFF"/>
        </w:rPr>
        <w:t>万元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shd w:val="clear" w:fill="FFFFFF"/>
          <w:lang w:eastAsia="zh-CN"/>
        </w:rPr>
        <w:t>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fill="FFFFFF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fill="FFFFFF"/>
        </w:rPr>
        <w:t>万元、第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fill="FFFFFF"/>
        </w:rPr>
        <w:t>批自治区农机购置补贴资金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fill="FFFFFF"/>
        </w:rPr>
        <w:t>万元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截止目前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发放80.997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万元，受益户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补贴机具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铺筑驾驶（系统）设备37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拖拉机7台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播种机17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喷雾机16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施肥机2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秸秆还田机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粑1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中耕机1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犁2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农民投入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581.35万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</w:t>
      </w:r>
    </w:p>
    <w:p w14:paraId="37D34B5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、健全制度，规范运作</w:t>
      </w:r>
    </w:p>
    <w:p w14:paraId="602FEBA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确保补贴工作有序开展，我们依据上级有关文件精神，进一步建立健全了各项规章制度，确保了衣机购置补贴政策规范运作。一是建立健全农机购置补贴政策监督制度。加强对政策宣传、补贴申请、登记审核、受益公示、企业供货等关键环节的监管，真正使购置补贴政策落实做到了公正、公平、公开。二是制定我局农业项目管理办法。加强对农机补贴项目管理，明确管理责任，规范操作程序，保障项目质量，充分发挥了农机补贴项目效益。三是认真执行受益对象公示制度，将补贴目录、操作程序、受益者和补贴落实情况全部向社会公开，接受社会监督。充分尊重农民的选择权，坚持补贴目录内的产品由农民自主选择，严禁向农民强行推荐产品，维护农机市场的公平秩序。</w:t>
      </w:r>
    </w:p>
    <w:p w14:paraId="467FEC7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Style w:val="8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sz w:val="32"/>
          <w:szCs w:val="32"/>
        </w:rPr>
        <w:t>成果明显，效益良好</w:t>
      </w:r>
    </w:p>
    <w:p w14:paraId="5D3452C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农机购置补贴资金，取得了良好的效果。主要体现在：一是促进了农业机械化的快速发展。在农机购置补贴政策的带动下，调动了农民购买新机具的积极性，农民购置热情高涨。农机购置补贴资金不仅调动了农民购买机械的积极性，更好的增加了创业增收能力，形成了自我发展的机制。二是改善农机装备结构，增强农业综合生产力。开展农机购置补贴政策以来，农牧民购买重点转向了先进适用的大中型和关键、急需的农机具，有效地推动了农机装备结构优化，提高了综合机械化水平，促进了农机大户的发展；农机购置补贴政策的实施，为推动全市农业机械化提档升级创造了条件。</w:t>
      </w:r>
    </w:p>
    <w:p w14:paraId="52CE3DF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79D8C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F2D80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奎屯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市农业农村局 </w:t>
      </w:r>
    </w:p>
    <w:p w14:paraId="3E7ED8A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4E95061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 w14:paraId="15794E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AB8AAB"/>
    <w:multiLevelType w:val="singleLevel"/>
    <w:tmpl w:val="DAAB8AA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B4505"/>
    <w:rsid w:val="055F6A3F"/>
    <w:rsid w:val="0D3B4505"/>
    <w:rsid w:val="1D295784"/>
    <w:rsid w:val="1DDE26D7"/>
    <w:rsid w:val="1E495DAD"/>
    <w:rsid w:val="1F962281"/>
    <w:rsid w:val="207B4079"/>
    <w:rsid w:val="28D62676"/>
    <w:rsid w:val="2BA91084"/>
    <w:rsid w:val="30BD2227"/>
    <w:rsid w:val="32325927"/>
    <w:rsid w:val="388B5FE0"/>
    <w:rsid w:val="393827F2"/>
    <w:rsid w:val="3FFB381A"/>
    <w:rsid w:val="42641ABF"/>
    <w:rsid w:val="45DB596D"/>
    <w:rsid w:val="4CC6408D"/>
    <w:rsid w:val="4E194C93"/>
    <w:rsid w:val="4F220A8B"/>
    <w:rsid w:val="5BB6774A"/>
    <w:rsid w:val="5DD479B2"/>
    <w:rsid w:val="61034BC1"/>
    <w:rsid w:val="61F464AB"/>
    <w:rsid w:val="63FD7F64"/>
    <w:rsid w:val="6595226A"/>
    <w:rsid w:val="6DBD6AF8"/>
    <w:rsid w:val="71AE6CE1"/>
    <w:rsid w:val="73115B40"/>
    <w:rsid w:val="744A7986"/>
    <w:rsid w:val="75A70EEB"/>
    <w:rsid w:val="75F152E7"/>
    <w:rsid w:val="7640750F"/>
    <w:rsid w:val="78952467"/>
    <w:rsid w:val="7B3813A8"/>
    <w:rsid w:val="7B706826"/>
    <w:rsid w:val="7BB443D6"/>
    <w:rsid w:val="7FD02CBF"/>
    <w:rsid w:val="FFA7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宋体" w:hAnsi="宋体"/>
      <w:b/>
      <w:bCs/>
      <w:sz w:val="44"/>
      <w:szCs w:val="24"/>
    </w:rPr>
  </w:style>
  <w:style w:type="paragraph" w:customStyle="1" w:styleId="3">
    <w:name w:val="默认段落"/>
    <w:basedOn w:val="1"/>
    <w:qFormat/>
    <w:uiPriority w:val="0"/>
    <w:rPr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926</Characters>
  <Lines>0</Lines>
  <Paragraphs>0</Paragraphs>
  <TotalTime>5</TotalTime>
  <ScaleCrop>false</ScaleCrop>
  <LinksUpToDate>false</LinksUpToDate>
  <CharactersWithSpaces>962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2025-04-29T18:01:00Z</dcterms:created>
  <dc:creator>Administrator</dc:creator>
  <cp:lastModifiedBy>奎屯市谢茵</cp:lastModifiedBy>
  <dcterms:modified xsi:type="dcterms:W3CDTF">2026-01-06T07:06:51Z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eyJoZGlkIjoiMTAxOWIyOTg1YjgyNTQ1MTlmZTEwZWM4YzUwMjkyYWQiLCJ1c2VySWQiOiI3MDQxNTg3MDUifQ==</vt:lpwstr>
  </property>
  <property fmtid="{D5CDD505-2E9C-101B-9397-08002B2CF9AE}" pid="4" name="ICV">
    <vt:lpwstr>5FC8985F047D45B79504435C61920530_13</vt:lpwstr>
  </property>
</Properties>
</file>