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72" w:rsidRDefault="002F6072">
      <w:pPr>
        <w:jc w:val="center"/>
        <w:rPr>
          <w:rStyle w:val="NormalCharacter"/>
          <w:rFonts w:ascii="宋体" w:hAnsi="宋体" w:cs="宋体"/>
          <w:b/>
          <w:bCs/>
          <w:sz w:val="44"/>
          <w:szCs w:val="44"/>
        </w:rPr>
      </w:pPr>
    </w:p>
    <w:p w:rsidR="002F6072" w:rsidRDefault="002F6072">
      <w:pPr>
        <w:jc w:val="center"/>
        <w:rPr>
          <w:rStyle w:val="NormalCharacter"/>
          <w:rFonts w:ascii="宋体" w:hAnsi="宋体" w:cs="宋体"/>
          <w:b/>
          <w:bCs/>
          <w:sz w:val="44"/>
          <w:szCs w:val="44"/>
        </w:rPr>
      </w:pPr>
    </w:p>
    <w:p w:rsidR="002F6072" w:rsidRDefault="00A271B6">
      <w:pPr>
        <w:rPr>
          <w:rStyle w:val="NormalCharacter"/>
          <w:rFonts w:ascii="宋体" w:hAnsi="宋体" w:cs="宋体"/>
          <w:b/>
          <w:bCs/>
          <w:sz w:val="48"/>
          <w:szCs w:val="48"/>
        </w:rPr>
      </w:pPr>
      <w:r>
        <w:rPr>
          <w:rStyle w:val="NormalCharacter"/>
          <w:rFonts w:ascii="宋体" w:hAnsi="宋体" w:hint="eastAsia"/>
          <w:sz w:val="48"/>
          <w:szCs w:val="48"/>
        </w:rPr>
        <w:t>高昌区</w:t>
      </w:r>
      <w:r w:rsidR="00BF4D74">
        <w:rPr>
          <w:rStyle w:val="NormalCharacter"/>
          <w:rFonts w:ascii="宋体" w:hAnsi="宋体"/>
          <w:sz w:val="48"/>
          <w:szCs w:val="48"/>
        </w:rPr>
        <w:t>农业农村机械化发展中心</w:t>
      </w:r>
    </w:p>
    <w:p w:rsidR="002F6072" w:rsidRDefault="00BF4D74">
      <w:pPr>
        <w:rPr>
          <w:rStyle w:val="NormalCharacter"/>
          <w:rFonts w:ascii="宋体" w:hAnsi="宋体" w:cs="宋体"/>
          <w:b/>
          <w:bCs/>
          <w:sz w:val="44"/>
          <w:szCs w:val="44"/>
        </w:rPr>
      </w:pPr>
      <w:r>
        <w:rPr>
          <w:rStyle w:val="NormalCharacter"/>
          <w:rFonts w:ascii="宋体" w:hAnsi="宋体" w:cs="宋体"/>
          <w:b/>
          <w:bCs/>
          <w:sz w:val="44"/>
          <w:szCs w:val="44"/>
        </w:rPr>
        <w:t xml:space="preserve">                                </w:t>
      </w:r>
      <w:r>
        <w:rPr>
          <w:rStyle w:val="NormalCharacter"/>
          <w:rFonts w:ascii="宋体" w:hAnsi="宋体" w:cs="宋体"/>
          <w:b/>
          <w:bCs/>
          <w:color w:val="7E7E7E"/>
          <w:sz w:val="52"/>
          <w:szCs w:val="52"/>
        </w:rPr>
        <w:t>文件</w:t>
      </w:r>
    </w:p>
    <w:p w:rsidR="002F6072" w:rsidRDefault="00A271B6">
      <w:pPr>
        <w:rPr>
          <w:rStyle w:val="NormalCharacter"/>
          <w:rFonts w:ascii="宋体" w:hAnsi="宋体"/>
          <w:sz w:val="48"/>
          <w:szCs w:val="48"/>
        </w:rPr>
      </w:pPr>
      <w:r>
        <w:rPr>
          <w:rStyle w:val="NormalCharacter"/>
          <w:rFonts w:ascii="宋体" w:hAnsi="宋体" w:hint="eastAsia"/>
          <w:sz w:val="48"/>
          <w:szCs w:val="48"/>
        </w:rPr>
        <w:t>高</w:t>
      </w:r>
      <w:r w:rsidR="00BF4D74">
        <w:rPr>
          <w:rStyle w:val="NormalCharacter"/>
          <w:rFonts w:ascii="宋体" w:hAnsi="宋体"/>
          <w:sz w:val="48"/>
          <w:szCs w:val="48"/>
        </w:rPr>
        <w:t xml:space="preserve">   </w:t>
      </w:r>
      <w:r>
        <w:rPr>
          <w:rStyle w:val="NormalCharacter"/>
          <w:rFonts w:ascii="宋体" w:hAnsi="宋体" w:hint="eastAsia"/>
          <w:sz w:val="48"/>
          <w:szCs w:val="48"/>
        </w:rPr>
        <w:t>昌</w:t>
      </w:r>
      <w:r w:rsidR="00BF4D74">
        <w:rPr>
          <w:rStyle w:val="NormalCharacter"/>
          <w:rFonts w:ascii="宋体" w:hAnsi="宋体"/>
          <w:sz w:val="48"/>
          <w:szCs w:val="48"/>
        </w:rPr>
        <w:t xml:space="preserve">   </w:t>
      </w:r>
      <w:r>
        <w:rPr>
          <w:rStyle w:val="NormalCharacter"/>
          <w:rFonts w:ascii="宋体" w:hAnsi="宋体" w:hint="eastAsia"/>
          <w:sz w:val="48"/>
          <w:szCs w:val="48"/>
        </w:rPr>
        <w:t>区</w:t>
      </w:r>
      <w:r w:rsidR="00BF4D74">
        <w:rPr>
          <w:rStyle w:val="NormalCharacter"/>
          <w:rFonts w:ascii="宋体" w:hAnsi="宋体"/>
          <w:sz w:val="48"/>
          <w:szCs w:val="48"/>
        </w:rPr>
        <w:t xml:space="preserve">    财   政   局</w:t>
      </w:r>
    </w:p>
    <w:p w:rsidR="002F6072" w:rsidRDefault="002F6072">
      <w:pPr>
        <w:rPr>
          <w:rStyle w:val="NormalCharacter"/>
          <w:rFonts w:ascii="宋体" w:hAnsi="宋体" w:cs="宋体"/>
          <w:b/>
          <w:bCs/>
          <w:sz w:val="44"/>
          <w:szCs w:val="44"/>
        </w:rPr>
      </w:pPr>
    </w:p>
    <w:p w:rsidR="002F6072" w:rsidRDefault="002F6072">
      <w:pPr>
        <w:rPr>
          <w:rStyle w:val="NormalCharacter"/>
          <w:rFonts w:ascii="宋体" w:hAnsi="宋体" w:cs="宋体"/>
          <w:b/>
          <w:bCs/>
          <w:sz w:val="44"/>
          <w:szCs w:val="44"/>
        </w:rPr>
      </w:pPr>
    </w:p>
    <w:p w:rsidR="002F6072" w:rsidRDefault="002F6072">
      <w:pPr>
        <w:rPr>
          <w:rStyle w:val="NormalCharacter"/>
          <w:rFonts w:ascii="宋体" w:hAnsi="宋体" w:cs="宋体"/>
          <w:b/>
          <w:bCs/>
          <w:sz w:val="44"/>
          <w:szCs w:val="44"/>
        </w:rPr>
      </w:pPr>
    </w:p>
    <w:p w:rsidR="002F6072" w:rsidRDefault="00BF4D74">
      <w:pPr>
        <w:rPr>
          <w:rStyle w:val="NormalCharacter"/>
          <w:rFonts w:ascii="宋体" w:hAnsi="宋体"/>
          <w:sz w:val="30"/>
          <w:szCs w:val="30"/>
        </w:rPr>
      </w:pPr>
      <w:r>
        <w:rPr>
          <w:rStyle w:val="NormalCharacter"/>
          <w:rFonts w:ascii="宋体" w:hAnsi="宋体" w:cs="宋体"/>
          <w:b/>
          <w:bCs/>
          <w:sz w:val="44"/>
          <w:szCs w:val="44"/>
        </w:rPr>
        <w:t xml:space="preserve">            </w:t>
      </w:r>
    </w:p>
    <w:p w:rsidR="002F6072" w:rsidRDefault="004A427B">
      <w:pPr>
        <w:rPr>
          <w:rStyle w:val="NormalCharacter"/>
          <w:rFonts w:ascii="宋体" w:hAnsi="宋体" w:cs="宋体"/>
          <w:b/>
          <w:bCs/>
          <w:sz w:val="44"/>
          <w:szCs w:val="44"/>
        </w:rPr>
      </w:pPr>
      <w:r w:rsidRPr="004A427B">
        <w:pict>
          <v:shape id="_x0000_s1027" style="position:absolute;left:0;text-align:left;margin-left:0;margin-top:0;width:50pt;height:50pt;z-index:251657216;visibility:hidden" coordsize="21600,21600" o:spt="100" adj="0,,0" path="">
            <v:stroke joinstyle="miter"/>
            <v:formulas/>
            <v:path o:connecttype="segments"/>
            <o:lock v:ext="edit" selection="t"/>
          </v:shape>
        </w:pict>
      </w:r>
      <w:r w:rsidRPr="004A427B">
        <w:pict>
          <v:line id="_x0000_s1026" style="position:absolute;left:0;text-align:left;flip:y;z-index:251658240" from="1.4pt,7.2pt" to="436.35pt,7.95pt"/>
        </w:pict>
      </w:r>
    </w:p>
    <w:p w:rsidR="002F6072" w:rsidRDefault="002F6072">
      <w:pPr>
        <w:rPr>
          <w:rStyle w:val="NormalCharacter"/>
          <w:rFonts w:ascii="宋体" w:hAnsi="宋体" w:cs="宋体"/>
          <w:b/>
          <w:bCs/>
          <w:sz w:val="44"/>
          <w:szCs w:val="44"/>
        </w:rPr>
      </w:pPr>
    </w:p>
    <w:p w:rsidR="002F6072" w:rsidRDefault="00BF4D74">
      <w:pPr>
        <w:jc w:val="center"/>
        <w:rPr>
          <w:rStyle w:val="NormalCharacter"/>
          <w:rFonts w:ascii="宋体" w:hAnsi="宋体" w:cs="宋体"/>
          <w:b/>
          <w:bCs/>
          <w:sz w:val="44"/>
          <w:szCs w:val="44"/>
        </w:rPr>
      </w:pPr>
      <w:r>
        <w:rPr>
          <w:rStyle w:val="NormalCharacter"/>
          <w:rFonts w:ascii="宋体" w:hAnsi="宋体" w:cs="宋体"/>
          <w:b/>
          <w:bCs/>
          <w:sz w:val="44"/>
          <w:szCs w:val="44"/>
        </w:rPr>
        <w:t>关于印发《</w:t>
      </w:r>
      <w:r w:rsidR="00A271B6">
        <w:rPr>
          <w:rStyle w:val="NormalCharacter"/>
          <w:rFonts w:ascii="宋体" w:hAnsi="宋体" w:cs="宋体"/>
          <w:b/>
          <w:bCs/>
          <w:sz w:val="44"/>
          <w:szCs w:val="44"/>
        </w:rPr>
        <w:t>高昌区</w:t>
      </w:r>
      <w:r>
        <w:rPr>
          <w:rStyle w:val="NormalCharacter"/>
          <w:rFonts w:ascii="宋体" w:hAnsi="宋体" w:cs="宋体"/>
          <w:b/>
          <w:bCs/>
          <w:sz w:val="44"/>
          <w:szCs w:val="44"/>
        </w:rPr>
        <w:t>2021-2023年农业机械购置补贴实施方案》的通知</w:t>
      </w:r>
    </w:p>
    <w:p w:rsidR="002F6072" w:rsidRDefault="002F6072">
      <w:pPr>
        <w:jc w:val="left"/>
        <w:rPr>
          <w:rStyle w:val="NormalCharacter"/>
          <w:rFonts w:ascii="仿宋_GB2312" w:eastAsia="仿宋_GB2312" w:hAnsi="仿宋_GB2312"/>
          <w:sz w:val="32"/>
          <w:szCs w:val="32"/>
        </w:rPr>
      </w:pPr>
    </w:p>
    <w:p w:rsidR="002F6072" w:rsidRDefault="00BF4D74">
      <w:pPr>
        <w:spacing w:line="560" w:lineRule="exact"/>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t>各</w:t>
      </w:r>
      <w:r>
        <w:rPr>
          <w:rStyle w:val="NormalCharacter"/>
          <w:rFonts w:ascii="Times New Roman" w:eastAsia="仿宋_GB2312" w:hAnsi="Times New Roman"/>
          <w:color w:val="000000"/>
          <w:sz w:val="32"/>
          <w:szCs w:val="32"/>
        </w:rPr>
        <w:t>乡镇（场）</w:t>
      </w:r>
      <w:r>
        <w:rPr>
          <w:rStyle w:val="NormalCharacter"/>
          <w:rFonts w:ascii="仿宋_GB2312" w:eastAsia="仿宋_GB2312" w:hAnsi="仿宋_GB2312"/>
          <w:sz w:val="32"/>
          <w:szCs w:val="32"/>
        </w:rPr>
        <w:t>、财政局：</w:t>
      </w:r>
    </w:p>
    <w:p w:rsidR="002F6072" w:rsidRDefault="00BF4D74">
      <w:pPr>
        <w:spacing w:line="56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t>为规范实施农机购置补贴政策，充分发挥政策效益，推动农业机械化向全程全面高质高效转型升级，助力全面推进乡村振兴和加快农业农村现代化，根据农业农村厅、财政厅《关于印发新疆维吾尔自治区2021-2023年农业机械购置补贴实施方案的通知》（新农机〔2021〕94号）精神及农业农村局、财政局《关于印发吐鲁番市2021-2023年农业机械购置补贴实施方案的通知》(吐市农〔2021〕30号)精神，组织制定了《</w:t>
      </w:r>
      <w:r w:rsidR="00A271B6">
        <w:rPr>
          <w:rStyle w:val="NormalCharacter"/>
          <w:rFonts w:ascii="仿宋_GB2312" w:eastAsia="仿宋_GB2312" w:hAnsi="仿宋_GB2312"/>
          <w:sz w:val="32"/>
          <w:szCs w:val="32"/>
        </w:rPr>
        <w:t>高昌</w:t>
      </w:r>
      <w:r w:rsidR="00A271B6">
        <w:rPr>
          <w:rStyle w:val="NormalCharacter"/>
          <w:rFonts w:ascii="仿宋_GB2312" w:eastAsia="仿宋_GB2312" w:hAnsi="仿宋_GB2312"/>
          <w:sz w:val="32"/>
          <w:szCs w:val="32"/>
        </w:rPr>
        <w:lastRenderedPageBreak/>
        <w:t>区</w:t>
      </w:r>
      <w:r>
        <w:rPr>
          <w:rStyle w:val="NormalCharacter"/>
          <w:rFonts w:ascii="仿宋_GB2312" w:eastAsia="仿宋_GB2312" w:hAnsi="仿宋_GB2312"/>
          <w:sz w:val="32"/>
          <w:szCs w:val="32"/>
        </w:rPr>
        <w:t>2021-2023年农业机械购置补贴实施方案》，现印发你们，请遵照执行。</w:t>
      </w:r>
    </w:p>
    <w:p w:rsidR="002F6072" w:rsidRDefault="002F6072">
      <w:pPr>
        <w:ind w:firstLineChars="200" w:firstLine="640"/>
        <w:jc w:val="left"/>
        <w:rPr>
          <w:rStyle w:val="NormalCharacter"/>
          <w:rFonts w:ascii="仿宋_GB2312" w:eastAsia="仿宋_GB2312" w:hAnsi="仿宋_GB2312"/>
          <w:sz w:val="32"/>
          <w:szCs w:val="32"/>
        </w:rPr>
      </w:pPr>
    </w:p>
    <w:p w:rsidR="002F6072" w:rsidRDefault="00BF4D74">
      <w:pPr>
        <w:spacing w:line="56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t>附件：1.</w:t>
      </w:r>
      <w:r w:rsidR="00A271B6">
        <w:rPr>
          <w:rStyle w:val="NormalCharacter"/>
          <w:rFonts w:ascii="仿宋_GB2312" w:eastAsia="仿宋_GB2312" w:hAnsi="仿宋_GB2312"/>
          <w:sz w:val="32"/>
          <w:szCs w:val="32"/>
        </w:rPr>
        <w:t>高昌区</w:t>
      </w:r>
      <w:r>
        <w:rPr>
          <w:rStyle w:val="NormalCharacter"/>
          <w:rFonts w:ascii="仿宋_GB2312" w:eastAsia="仿宋_GB2312" w:hAnsi="仿宋_GB2312"/>
          <w:sz w:val="32"/>
          <w:szCs w:val="32"/>
        </w:rPr>
        <w:t>2021-2023年农业机械购置补贴实施方案</w:t>
      </w:r>
    </w:p>
    <w:p w:rsidR="002F6072" w:rsidRDefault="00BF4D74">
      <w:pPr>
        <w:spacing w:line="560" w:lineRule="exact"/>
        <w:ind w:leftChars="304" w:left="1918" w:hanging="128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      2.2021-2023年新疆维吾尔自治区农机购置补贴机具种类范围</w:t>
      </w:r>
    </w:p>
    <w:p w:rsidR="002F6072" w:rsidRDefault="002F6072">
      <w:pPr>
        <w:ind w:leftChars="304" w:left="1918" w:hanging="1280"/>
        <w:jc w:val="left"/>
        <w:rPr>
          <w:rStyle w:val="NormalCharacter"/>
          <w:rFonts w:ascii="仿宋_GB2312" w:eastAsia="仿宋_GB2312" w:hAnsi="仿宋_GB2312"/>
          <w:sz w:val="32"/>
          <w:szCs w:val="32"/>
        </w:rPr>
      </w:pPr>
    </w:p>
    <w:p w:rsidR="002F6072" w:rsidRDefault="002F6072">
      <w:pPr>
        <w:ind w:leftChars="304" w:left="1918" w:hanging="1280"/>
        <w:jc w:val="left"/>
        <w:rPr>
          <w:rStyle w:val="NormalCharacter"/>
          <w:rFonts w:ascii="仿宋_GB2312" w:eastAsia="仿宋_GB2312" w:hAnsi="仿宋_GB2312"/>
          <w:sz w:val="32"/>
          <w:szCs w:val="32"/>
        </w:rPr>
      </w:pPr>
    </w:p>
    <w:p w:rsidR="002F6072" w:rsidRDefault="002F6072">
      <w:pPr>
        <w:jc w:val="left"/>
        <w:rPr>
          <w:rStyle w:val="NormalCharacter"/>
          <w:rFonts w:ascii="仿宋_GB2312" w:eastAsia="仿宋_GB2312" w:hAnsi="仿宋_GB2312"/>
          <w:sz w:val="32"/>
          <w:szCs w:val="32"/>
        </w:rPr>
      </w:pPr>
    </w:p>
    <w:p w:rsidR="002F6072" w:rsidRDefault="002F6072">
      <w:pPr>
        <w:ind w:leftChars="304" w:left="1918" w:hanging="1280"/>
        <w:jc w:val="left"/>
        <w:rPr>
          <w:rStyle w:val="NormalCharacter"/>
          <w:rFonts w:ascii="仿宋_GB2312" w:eastAsia="仿宋_GB2312" w:hAnsi="仿宋_GB2312"/>
          <w:sz w:val="32"/>
          <w:szCs w:val="32"/>
        </w:rPr>
      </w:pPr>
    </w:p>
    <w:p w:rsidR="002F6072" w:rsidRDefault="002F6072">
      <w:pPr>
        <w:ind w:leftChars="304" w:left="1918" w:hanging="1280"/>
        <w:jc w:val="left"/>
        <w:rPr>
          <w:rStyle w:val="NormalCharacter"/>
          <w:rFonts w:ascii="仿宋_GB2312" w:eastAsia="仿宋_GB2312" w:hAnsi="仿宋_GB2312"/>
          <w:sz w:val="32"/>
          <w:szCs w:val="32"/>
        </w:rPr>
      </w:pPr>
    </w:p>
    <w:p w:rsidR="002F6072" w:rsidRDefault="00A271B6" w:rsidP="00A271B6">
      <w:pPr>
        <w:spacing w:line="560" w:lineRule="exact"/>
        <w:ind w:leftChars="588" w:left="1835" w:hanging="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高昌区</w:t>
      </w:r>
      <w:r w:rsidR="00BF4D74">
        <w:rPr>
          <w:rStyle w:val="NormalCharacter"/>
          <w:rFonts w:ascii="仿宋_GB2312" w:eastAsia="仿宋_GB2312" w:hAnsi="仿宋_GB2312"/>
          <w:sz w:val="30"/>
          <w:szCs w:val="30"/>
        </w:rPr>
        <w:t xml:space="preserve">农业农村               </w:t>
      </w:r>
      <w:r>
        <w:rPr>
          <w:rStyle w:val="NormalCharacter"/>
          <w:rFonts w:ascii="仿宋_GB2312" w:eastAsia="仿宋_GB2312" w:hAnsi="仿宋_GB2312"/>
          <w:sz w:val="30"/>
          <w:szCs w:val="30"/>
        </w:rPr>
        <w:t>高昌区</w:t>
      </w:r>
      <w:r w:rsidR="00BF4D74">
        <w:rPr>
          <w:rStyle w:val="NormalCharacter"/>
          <w:rFonts w:ascii="仿宋_GB2312" w:eastAsia="仿宋_GB2312" w:hAnsi="仿宋_GB2312"/>
          <w:sz w:val="30"/>
          <w:szCs w:val="30"/>
        </w:rPr>
        <w:t>财政局</w:t>
      </w:r>
    </w:p>
    <w:p w:rsidR="002F6072" w:rsidRDefault="00BF4D74" w:rsidP="00A271B6">
      <w:pPr>
        <w:spacing w:line="560" w:lineRule="exact"/>
        <w:ind w:leftChars="588" w:left="1835" w:hanging="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 xml:space="preserve">机械化发展中心    </w:t>
      </w:r>
    </w:p>
    <w:p w:rsidR="002F6072" w:rsidRDefault="002F6072">
      <w:pPr>
        <w:jc w:val="left"/>
        <w:rPr>
          <w:rStyle w:val="NormalCharacter"/>
          <w:rFonts w:ascii="仿宋_GB2312" w:eastAsia="仿宋_GB2312" w:hAnsi="仿宋_GB2312"/>
          <w:sz w:val="32"/>
          <w:szCs w:val="32"/>
        </w:rPr>
      </w:pPr>
    </w:p>
    <w:p w:rsidR="002F6072" w:rsidRDefault="002F6072">
      <w:pPr>
        <w:jc w:val="left"/>
        <w:rPr>
          <w:rStyle w:val="NormalCharacter"/>
          <w:rFonts w:ascii="仿宋_GB2312" w:eastAsia="仿宋_GB2312" w:hAnsi="仿宋_GB2312"/>
          <w:sz w:val="32"/>
          <w:szCs w:val="32"/>
        </w:rPr>
      </w:pPr>
    </w:p>
    <w:p w:rsidR="002F6072" w:rsidRDefault="00BF4D74">
      <w:pPr>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                      2021年6月28日</w:t>
      </w:r>
    </w:p>
    <w:p w:rsidR="002F6072" w:rsidRDefault="002F6072">
      <w:pPr>
        <w:jc w:val="left"/>
        <w:rPr>
          <w:rStyle w:val="NormalCharacter"/>
          <w:rFonts w:ascii="仿宋_GB2312" w:eastAsia="仿宋_GB2312" w:hAnsi="仿宋_GB2312"/>
          <w:sz w:val="32"/>
          <w:szCs w:val="32"/>
        </w:rPr>
      </w:pPr>
    </w:p>
    <w:p w:rsidR="002F6072" w:rsidRDefault="002F6072">
      <w:pPr>
        <w:jc w:val="left"/>
        <w:rPr>
          <w:rStyle w:val="NormalCharacter"/>
          <w:rFonts w:ascii="仿宋_GB2312" w:eastAsia="仿宋_GB2312" w:hAnsi="仿宋_GB2312"/>
          <w:sz w:val="32"/>
          <w:szCs w:val="32"/>
        </w:rPr>
      </w:pPr>
    </w:p>
    <w:p w:rsidR="002F6072" w:rsidRDefault="002F6072">
      <w:pPr>
        <w:jc w:val="left"/>
        <w:rPr>
          <w:rStyle w:val="NormalCharacter"/>
          <w:rFonts w:ascii="仿宋_GB2312" w:eastAsia="仿宋_GB2312" w:hAnsi="仿宋_GB2312"/>
          <w:sz w:val="32"/>
          <w:szCs w:val="32"/>
        </w:rPr>
      </w:pPr>
    </w:p>
    <w:p w:rsidR="002F6072" w:rsidRDefault="002F6072">
      <w:pPr>
        <w:jc w:val="left"/>
        <w:rPr>
          <w:rStyle w:val="NormalCharacter"/>
          <w:rFonts w:ascii="仿宋_GB2312" w:eastAsia="仿宋_GB2312" w:hAnsi="仿宋_GB2312"/>
          <w:sz w:val="32"/>
          <w:szCs w:val="32"/>
        </w:rPr>
      </w:pPr>
    </w:p>
    <w:p w:rsidR="002F6072" w:rsidRDefault="002F6072" w:rsidP="00A271B6">
      <w:pPr>
        <w:pStyle w:val="BodyText1I2"/>
        <w:ind w:firstLine="640"/>
        <w:rPr>
          <w:rStyle w:val="NormalCharacter"/>
          <w:rFonts w:ascii="仿宋_GB2312" w:eastAsia="仿宋_GB2312" w:hAnsi="仿宋_GB2312"/>
          <w:sz w:val="32"/>
          <w:szCs w:val="32"/>
        </w:rPr>
      </w:pPr>
    </w:p>
    <w:p w:rsidR="002F6072" w:rsidRDefault="002F6072">
      <w:pPr>
        <w:pStyle w:val="BodyTextIndent"/>
        <w:rPr>
          <w:rStyle w:val="NormalCharacter"/>
        </w:rPr>
      </w:pPr>
    </w:p>
    <w:p w:rsidR="002F6072" w:rsidRDefault="00BF4D74">
      <w:pPr>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lastRenderedPageBreak/>
        <w:t>附件1</w:t>
      </w:r>
    </w:p>
    <w:p w:rsidR="002F6072" w:rsidRDefault="002F6072">
      <w:pPr>
        <w:jc w:val="left"/>
        <w:rPr>
          <w:rStyle w:val="NormalCharacter"/>
          <w:rFonts w:ascii="仿宋_GB2312" w:eastAsia="仿宋_GB2312" w:hAnsi="仿宋_GB2312"/>
          <w:sz w:val="32"/>
          <w:szCs w:val="32"/>
        </w:rPr>
      </w:pPr>
    </w:p>
    <w:p w:rsidR="002F6072" w:rsidRDefault="00A271B6">
      <w:pPr>
        <w:jc w:val="center"/>
        <w:rPr>
          <w:rStyle w:val="NormalCharacter"/>
          <w:rFonts w:ascii="宋体" w:hAnsi="宋体" w:cs="宋体"/>
          <w:b/>
          <w:bCs/>
          <w:sz w:val="44"/>
          <w:szCs w:val="44"/>
        </w:rPr>
      </w:pPr>
      <w:r>
        <w:rPr>
          <w:rStyle w:val="NormalCharacter"/>
          <w:rFonts w:ascii="宋体" w:hAnsi="宋体" w:cs="宋体"/>
          <w:b/>
          <w:bCs/>
          <w:sz w:val="44"/>
          <w:szCs w:val="44"/>
        </w:rPr>
        <w:t>高昌区</w:t>
      </w:r>
      <w:r w:rsidR="00BF4D74">
        <w:rPr>
          <w:rStyle w:val="NormalCharacter"/>
          <w:rFonts w:ascii="宋体" w:hAnsi="宋体" w:cs="宋体"/>
          <w:b/>
          <w:bCs/>
          <w:sz w:val="44"/>
          <w:szCs w:val="44"/>
        </w:rPr>
        <w:t>2021-2023年农业机械购置补贴</w:t>
      </w:r>
    </w:p>
    <w:p w:rsidR="002F6072" w:rsidRDefault="00BF4D74">
      <w:pPr>
        <w:jc w:val="center"/>
        <w:rPr>
          <w:rStyle w:val="NormalCharacter"/>
          <w:rFonts w:ascii="宋体" w:hAnsi="宋体" w:cs="宋体"/>
          <w:b/>
          <w:bCs/>
          <w:sz w:val="44"/>
          <w:szCs w:val="44"/>
        </w:rPr>
      </w:pPr>
      <w:r>
        <w:rPr>
          <w:rStyle w:val="NormalCharacter"/>
          <w:rFonts w:ascii="宋体" w:hAnsi="宋体" w:cs="宋体"/>
          <w:b/>
          <w:bCs/>
          <w:sz w:val="44"/>
          <w:szCs w:val="44"/>
        </w:rPr>
        <w:t>实施方案</w:t>
      </w:r>
    </w:p>
    <w:p w:rsidR="002F6072" w:rsidRDefault="002F6072">
      <w:pPr>
        <w:jc w:val="left"/>
        <w:rPr>
          <w:rStyle w:val="NormalCharacter"/>
          <w:rFonts w:ascii="仿宋_GB2312" w:eastAsia="仿宋_GB2312" w:hAnsi="仿宋_GB2312" w:cs="仿宋_GB2312"/>
          <w:b/>
          <w:bCs/>
          <w:sz w:val="32"/>
          <w:szCs w:val="32"/>
        </w:rPr>
      </w:pPr>
    </w:p>
    <w:p w:rsidR="002F6072" w:rsidRDefault="00BF4D74">
      <w:pPr>
        <w:ind w:firstLineChars="200" w:firstLine="640"/>
        <w:jc w:val="left"/>
        <w:rPr>
          <w:rStyle w:val="NormalCharacter"/>
          <w:rFonts w:ascii="黑体" w:eastAsia="黑体" w:hAnsi="黑体"/>
          <w:sz w:val="32"/>
          <w:szCs w:val="32"/>
        </w:rPr>
      </w:pPr>
      <w:r>
        <w:rPr>
          <w:rStyle w:val="NormalCharacter"/>
          <w:rFonts w:ascii="黑体" w:eastAsia="黑体" w:hAnsi="黑体"/>
          <w:sz w:val="32"/>
          <w:szCs w:val="32"/>
        </w:rPr>
        <w:t>一、总体要求</w:t>
      </w:r>
    </w:p>
    <w:p w:rsidR="002F6072" w:rsidRDefault="00BF4D74">
      <w:pPr>
        <w:spacing w:line="56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rsidR="002F6072" w:rsidRDefault="00BF4D74">
      <w:pPr>
        <w:spacing w:line="56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二、领导小组</w:t>
      </w:r>
    </w:p>
    <w:p w:rsidR="002F6072" w:rsidRDefault="00BF4D74">
      <w:pPr>
        <w:spacing w:line="560" w:lineRule="exact"/>
        <w:ind w:firstLineChars="200" w:firstLine="643"/>
        <w:rPr>
          <w:rStyle w:val="NormalCharacter"/>
          <w:rFonts w:ascii="仿宋" w:eastAsia="仿宋" w:hAnsi="仿宋"/>
          <w:color w:val="C00000"/>
          <w:sz w:val="32"/>
          <w:szCs w:val="32"/>
        </w:rPr>
      </w:pPr>
      <w:r>
        <w:rPr>
          <w:rStyle w:val="NormalCharacter"/>
          <w:rFonts w:ascii="楷体" w:eastAsia="楷体" w:hAnsi="楷体"/>
          <w:b/>
          <w:color w:val="C00000"/>
          <w:sz w:val="32"/>
          <w:szCs w:val="32"/>
        </w:rPr>
        <w:t>组  长：</w:t>
      </w:r>
      <w:r w:rsidR="00A271B6">
        <w:rPr>
          <w:rStyle w:val="NormalCharacter"/>
          <w:rFonts w:ascii="仿宋" w:eastAsia="仿宋" w:hAnsi="仿宋" w:hint="eastAsia"/>
          <w:color w:val="C00000"/>
          <w:sz w:val="32"/>
          <w:szCs w:val="32"/>
        </w:rPr>
        <w:t>买买提尼亚孜</w:t>
      </w:r>
      <w:r>
        <w:rPr>
          <w:rStyle w:val="NormalCharacter"/>
          <w:rFonts w:ascii="仿宋" w:eastAsia="仿宋" w:hAnsi="仿宋"/>
          <w:color w:val="C00000"/>
          <w:sz w:val="32"/>
          <w:szCs w:val="32"/>
        </w:rPr>
        <w:t>·</w:t>
      </w:r>
      <w:r w:rsidR="00A271B6">
        <w:rPr>
          <w:rStyle w:val="NormalCharacter"/>
          <w:rFonts w:ascii="仿宋" w:eastAsia="仿宋" w:hAnsi="仿宋" w:hint="eastAsia"/>
          <w:color w:val="C00000"/>
          <w:sz w:val="32"/>
          <w:szCs w:val="32"/>
        </w:rPr>
        <w:t>库尔班</w:t>
      </w:r>
      <w:r>
        <w:rPr>
          <w:rStyle w:val="NormalCharacter"/>
          <w:rFonts w:ascii="仿宋" w:eastAsia="仿宋" w:hAnsi="仿宋"/>
          <w:color w:val="C00000"/>
          <w:sz w:val="32"/>
          <w:szCs w:val="32"/>
        </w:rPr>
        <w:t xml:space="preserve">   （</w:t>
      </w:r>
      <w:r w:rsidR="00A271B6">
        <w:rPr>
          <w:rStyle w:val="NormalCharacter"/>
          <w:rFonts w:ascii="仿宋" w:eastAsia="仿宋" w:hAnsi="仿宋" w:hint="eastAsia"/>
          <w:color w:val="C00000"/>
          <w:sz w:val="32"/>
          <w:szCs w:val="32"/>
        </w:rPr>
        <w:t>区</w:t>
      </w:r>
      <w:r>
        <w:rPr>
          <w:rStyle w:val="NormalCharacter"/>
          <w:rFonts w:ascii="仿宋" w:eastAsia="仿宋" w:hAnsi="仿宋"/>
          <w:color w:val="C00000"/>
          <w:sz w:val="32"/>
          <w:szCs w:val="32"/>
        </w:rPr>
        <w:t>委常委、统战部长）</w:t>
      </w:r>
    </w:p>
    <w:p w:rsidR="002F6072" w:rsidRDefault="00BF4D74">
      <w:pPr>
        <w:spacing w:line="560" w:lineRule="exact"/>
        <w:ind w:firstLineChars="200" w:firstLine="643"/>
        <w:rPr>
          <w:rStyle w:val="NormalCharacter"/>
          <w:rFonts w:ascii="楷体" w:eastAsia="楷体" w:hAnsi="楷体"/>
          <w:color w:val="C00000"/>
          <w:sz w:val="32"/>
          <w:szCs w:val="32"/>
        </w:rPr>
      </w:pPr>
      <w:r>
        <w:rPr>
          <w:rStyle w:val="NormalCharacter"/>
          <w:rFonts w:ascii="楷体" w:eastAsia="楷体" w:hAnsi="楷体"/>
          <w:b/>
          <w:color w:val="C00000"/>
          <w:sz w:val="32"/>
          <w:szCs w:val="32"/>
        </w:rPr>
        <w:t>副组长：</w:t>
      </w:r>
      <w:r w:rsidR="00A271B6">
        <w:rPr>
          <w:rStyle w:val="NormalCharacter"/>
          <w:rFonts w:ascii="楷体" w:eastAsia="楷体" w:hAnsi="楷体" w:hint="eastAsia"/>
          <w:color w:val="C00000"/>
          <w:sz w:val="32"/>
          <w:szCs w:val="32"/>
        </w:rPr>
        <w:t>拜克力</w:t>
      </w:r>
      <w:r>
        <w:rPr>
          <w:rStyle w:val="NormalCharacter"/>
          <w:rFonts w:ascii="楷体" w:eastAsia="楷体" w:hAnsi="楷体"/>
          <w:color w:val="C00000"/>
          <w:sz w:val="32"/>
          <w:szCs w:val="32"/>
        </w:rPr>
        <w:t>·</w:t>
      </w:r>
      <w:r w:rsidR="00A271B6">
        <w:rPr>
          <w:rStyle w:val="NormalCharacter"/>
          <w:rFonts w:ascii="楷体" w:eastAsia="楷体" w:hAnsi="楷体" w:hint="eastAsia"/>
          <w:color w:val="C00000"/>
          <w:sz w:val="32"/>
          <w:szCs w:val="32"/>
        </w:rPr>
        <w:t>吾斯曼</w:t>
      </w:r>
      <w:r>
        <w:rPr>
          <w:rStyle w:val="NormalCharacter"/>
          <w:rFonts w:ascii="楷体" w:eastAsia="楷体" w:hAnsi="楷体"/>
          <w:color w:val="C00000"/>
          <w:sz w:val="32"/>
          <w:szCs w:val="32"/>
        </w:rPr>
        <w:t xml:space="preserve">   （</w:t>
      </w:r>
      <w:r w:rsidR="00A271B6">
        <w:rPr>
          <w:rStyle w:val="NormalCharacter"/>
          <w:rFonts w:ascii="楷体" w:eastAsia="楷体" w:hAnsi="楷体" w:hint="eastAsia"/>
          <w:color w:val="C00000"/>
          <w:sz w:val="32"/>
          <w:szCs w:val="32"/>
        </w:rPr>
        <w:t>区</w:t>
      </w:r>
      <w:r>
        <w:rPr>
          <w:rStyle w:val="NormalCharacter"/>
          <w:rFonts w:ascii="楷体" w:eastAsia="楷体" w:hAnsi="楷体"/>
          <w:color w:val="C00000"/>
          <w:sz w:val="32"/>
          <w:szCs w:val="32"/>
        </w:rPr>
        <w:t>政府副</w:t>
      </w:r>
      <w:r w:rsidR="00A271B6">
        <w:rPr>
          <w:rStyle w:val="NormalCharacter"/>
          <w:rFonts w:ascii="楷体" w:eastAsia="楷体" w:hAnsi="楷体" w:hint="eastAsia"/>
          <w:color w:val="C00000"/>
          <w:sz w:val="32"/>
          <w:szCs w:val="32"/>
        </w:rPr>
        <w:t>区</w:t>
      </w:r>
      <w:r>
        <w:rPr>
          <w:rStyle w:val="NormalCharacter"/>
          <w:rFonts w:ascii="楷体" w:eastAsia="楷体" w:hAnsi="楷体"/>
          <w:color w:val="C00000"/>
          <w:sz w:val="32"/>
          <w:szCs w:val="32"/>
        </w:rPr>
        <w:t>长）</w:t>
      </w:r>
    </w:p>
    <w:p w:rsidR="002F6072" w:rsidRDefault="00BF4D74">
      <w:pPr>
        <w:spacing w:line="560" w:lineRule="exact"/>
        <w:ind w:firstLineChars="200" w:firstLine="640"/>
        <w:rPr>
          <w:rStyle w:val="NormalCharacter"/>
          <w:rFonts w:ascii="仿宋" w:eastAsia="仿宋" w:hAnsi="仿宋"/>
          <w:color w:val="C00000"/>
          <w:sz w:val="32"/>
          <w:szCs w:val="32"/>
        </w:rPr>
      </w:pPr>
      <w:r>
        <w:rPr>
          <w:rStyle w:val="NormalCharacter"/>
          <w:rFonts w:ascii="楷体" w:eastAsia="楷体" w:hAnsi="楷体"/>
          <w:color w:val="C00000"/>
          <w:sz w:val="32"/>
          <w:szCs w:val="32"/>
        </w:rPr>
        <w:t xml:space="preserve">        </w:t>
      </w:r>
      <w:r w:rsidR="00A271B6">
        <w:rPr>
          <w:rStyle w:val="NormalCharacter"/>
          <w:rFonts w:ascii="仿宋" w:eastAsia="仿宋" w:hAnsi="仿宋" w:hint="eastAsia"/>
          <w:color w:val="C00000"/>
          <w:sz w:val="32"/>
          <w:szCs w:val="32"/>
        </w:rPr>
        <w:t>孙景松</w:t>
      </w:r>
      <w:r>
        <w:rPr>
          <w:rStyle w:val="NormalCharacter"/>
          <w:rFonts w:ascii="仿宋" w:eastAsia="仿宋" w:hAnsi="仿宋"/>
          <w:color w:val="C00000"/>
          <w:sz w:val="32"/>
          <w:szCs w:val="32"/>
        </w:rPr>
        <w:t>（农业农村局党工委书记、农办主任）</w:t>
      </w:r>
    </w:p>
    <w:p w:rsidR="002F6072" w:rsidRDefault="00BF4D74">
      <w:pPr>
        <w:spacing w:line="560" w:lineRule="exact"/>
        <w:ind w:leftChars="304" w:left="1918" w:hanging="1280"/>
        <w:rPr>
          <w:rStyle w:val="NormalCharacter"/>
          <w:rFonts w:ascii="仿宋" w:eastAsia="仿宋" w:hAnsi="仿宋"/>
          <w:color w:val="C00000"/>
          <w:sz w:val="32"/>
          <w:szCs w:val="32"/>
        </w:rPr>
      </w:pPr>
      <w:r>
        <w:rPr>
          <w:rStyle w:val="NormalCharacter"/>
          <w:rFonts w:ascii="仿宋" w:eastAsia="仿宋" w:hAnsi="仿宋"/>
          <w:color w:val="C00000"/>
          <w:sz w:val="32"/>
          <w:szCs w:val="32"/>
        </w:rPr>
        <w:lastRenderedPageBreak/>
        <w:t xml:space="preserve">        </w:t>
      </w:r>
      <w:r w:rsidR="00A271B6">
        <w:rPr>
          <w:rStyle w:val="NormalCharacter"/>
          <w:rFonts w:ascii="仿宋" w:eastAsia="仿宋" w:hAnsi="仿宋" w:hint="eastAsia"/>
          <w:color w:val="C00000"/>
          <w:sz w:val="32"/>
          <w:szCs w:val="32"/>
        </w:rPr>
        <w:t>艾克拜尔</w:t>
      </w:r>
      <w:r>
        <w:rPr>
          <w:rStyle w:val="NormalCharacter"/>
          <w:rFonts w:ascii="仿宋" w:eastAsia="仿宋" w:hAnsi="仿宋"/>
          <w:color w:val="C00000"/>
          <w:sz w:val="32"/>
          <w:szCs w:val="32"/>
        </w:rPr>
        <w:t>·</w:t>
      </w:r>
      <w:r w:rsidR="00A271B6">
        <w:rPr>
          <w:rStyle w:val="NormalCharacter"/>
          <w:rFonts w:ascii="仿宋" w:eastAsia="仿宋" w:hAnsi="仿宋" w:hint="eastAsia"/>
          <w:color w:val="C00000"/>
          <w:sz w:val="32"/>
          <w:szCs w:val="32"/>
        </w:rPr>
        <w:t>卡哈尔</w:t>
      </w:r>
      <w:r>
        <w:rPr>
          <w:rStyle w:val="NormalCharacter"/>
          <w:rFonts w:ascii="仿宋" w:eastAsia="仿宋" w:hAnsi="仿宋"/>
          <w:color w:val="C00000"/>
          <w:sz w:val="32"/>
          <w:szCs w:val="32"/>
        </w:rPr>
        <w:t>（农业农村机械化发展中心党</w:t>
      </w:r>
      <w:r w:rsidR="00A3195F">
        <w:rPr>
          <w:rStyle w:val="NormalCharacter"/>
          <w:rFonts w:ascii="仿宋" w:eastAsia="仿宋" w:hAnsi="仿宋" w:hint="eastAsia"/>
          <w:color w:val="C00000"/>
          <w:sz w:val="32"/>
          <w:szCs w:val="32"/>
        </w:rPr>
        <w:t>组织</w:t>
      </w:r>
      <w:r w:rsidR="00A3195F">
        <w:rPr>
          <w:rStyle w:val="NormalCharacter"/>
          <w:rFonts w:ascii="仿宋" w:eastAsia="仿宋" w:hAnsi="仿宋"/>
          <w:color w:val="C00000"/>
          <w:sz w:val="32"/>
          <w:szCs w:val="32"/>
        </w:rPr>
        <w:t>副</w:t>
      </w:r>
      <w:r>
        <w:rPr>
          <w:rStyle w:val="NormalCharacter"/>
          <w:rFonts w:ascii="仿宋" w:eastAsia="仿宋" w:hAnsi="仿宋"/>
          <w:color w:val="C00000"/>
          <w:sz w:val="32"/>
          <w:szCs w:val="32"/>
        </w:rPr>
        <w:t>书记、</w:t>
      </w:r>
      <w:r w:rsidR="00A3195F">
        <w:rPr>
          <w:rStyle w:val="NormalCharacter"/>
          <w:rFonts w:ascii="仿宋" w:eastAsia="仿宋" w:hAnsi="仿宋" w:hint="eastAsia"/>
          <w:color w:val="C00000"/>
          <w:sz w:val="32"/>
          <w:szCs w:val="32"/>
        </w:rPr>
        <w:t>主任</w:t>
      </w:r>
      <w:r>
        <w:rPr>
          <w:rStyle w:val="NormalCharacter"/>
          <w:rFonts w:ascii="仿宋" w:eastAsia="仿宋" w:hAnsi="仿宋"/>
          <w:color w:val="C00000"/>
          <w:sz w:val="32"/>
          <w:szCs w:val="32"/>
        </w:rPr>
        <w:t>）</w:t>
      </w:r>
    </w:p>
    <w:p w:rsidR="002F6072" w:rsidRDefault="00BF4D74">
      <w:pPr>
        <w:spacing w:line="560" w:lineRule="exact"/>
        <w:ind w:firstLineChars="200" w:firstLine="640"/>
        <w:rPr>
          <w:rStyle w:val="NormalCharacter"/>
          <w:rFonts w:ascii="仿宋" w:eastAsia="仿宋" w:hAnsi="仿宋"/>
          <w:color w:val="C00000"/>
          <w:sz w:val="32"/>
          <w:szCs w:val="32"/>
        </w:rPr>
      </w:pPr>
      <w:r>
        <w:rPr>
          <w:rStyle w:val="NormalCharacter"/>
          <w:rFonts w:ascii="仿宋" w:eastAsia="仿宋" w:hAnsi="仿宋"/>
          <w:color w:val="C00000"/>
          <w:sz w:val="32"/>
          <w:szCs w:val="32"/>
        </w:rPr>
        <w:t xml:space="preserve">        </w:t>
      </w:r>
      <w:r w:rsidR="00A3195F">
        <w:rPr>
          <w:rStyle w:val="NormalCharacter"/>
          <w:rFonts w:ascii="仿宋" w:eastAsia="仿宋" w:hAnsi="仿宋" w:hint="eastAsia"/>
          <w:color w:val="C00000"/>
          <w:sz w:val="32"/>
          <w:szCs w:val="32"/>
        </w:rPr>
        <w:t>赵荣柱</w:t>
      </w:r>
      <w:r>
        <w:rPr>
          <w:rStyle w:val="NormalCharacter"/>
          <w:rFonts w:ascii="仿宋" w:eastAsia="仿宋" w:hAnsi="仿宋"/>
          <w:color w:val="C00000"/>
          <w:sz w:val="32"/>
          <w:szCs w:val="32"/>
        </w:rPr>
        <w:t>（财政局副局长）</w:t>
      </w:r>
    </w:p>
    <w:p w:rsidR="002F6072" w:rsidRDefault="00BF4D74">
      <w:pPr>
        <w:spacing w:line="560" w:lineRule="exact"/>
        <w:ind w:firstLineChars="246" w:firstLine="790"/>
        <w:rPr>
          <w:rStyle w:val="NormalCharacter"/>
          <w:rFonts w:ascii="仿宋" w:eastAsia="仿宋" w:hAnsi="仿宋"/>
          <w:color w:val="C00000"/>
          <w:sz w:val="32"/>
          <w:szCs w:val="32"/>
        </w:rPr>
      </w:pPr>
      <w:r>
        <w:rPr>
          <w:rStyle w:val="NormalCharacter"/>
          <w:rFonts w:ascii="楷体" w:eastAsia="楷体" w:hAnsi="楷体"/>
          <w:b/>
          <w:color w:val="C00000"/>
          <w:sz w:val="32"/>
          <w:szCs w:val="32"/>
        </w:rPr>
        <w:t>成  员：</w:t>
      </w:r>
      <w:r w:rsidR="00A3195F">
        <w:rPr>
          <w:rStyle w:val="NormalCharacter"/>
          <w:rFonts w:ascii="仿宋" w:eastAsia="仿宋" w:hAnsi="仿宋" w:hint="eastAsia"/>
          <w:color w:val="C00000"/>
          <w:sz w:val="32"/>
          <w:szCs w:val="32"/>
        </w:rPr>
        <w:t>卢双全</w:t>
      </w:r>
      <w:r>
        <w:rPr>
          <w:rStyle w:val="NormalCharacter"/>
          <w:rFonts w:ascii="仿宋" w:eastAsia="仿宋" w:hAnsi="仿宋"/>
          <w:color w:val="C00000"/>
          <w:sz w:val="32"/>
          <w:szCs w:val="32"/>
        </w:rPr>
        <w:t xml:space="preserve">   （农业农村局副局长） </w:t>
      </w:r>
    </w:p>
    <w:p w:rsidR="002F6072" w:rsidRDefault="00BF4D74">
      <w:pPr>
        <w:spacing w:line="560" w:lineRule="exact"/>
        <w:ind w:firstLineChars="200" w:firstLine="640"/>
        <w:rPr>
          <w:rStyle w:val="NormalCharacter"/>
          <w:rFonts w:ascii="仿宋" w:eastAsia="仿宋" w:hAnsi="仿宋"/>
          <w:color w:val="C00000"/>
          <w:sz w:val="32"/>
          <w:szCs w:val="32"/>
        </w:rPr>
      </w:pPr>
      <w:r>
        <w:rPr>
          <w:rStyle w:val="NormalCharacter"/>
          <w:rFonts w:ascii="仿宋" w:eastAsia="仿宋" w:hAnsi="仿宋"/>
          <w:color w:val="C00000"/>
          <w:sz w:val="32"/>
          <w:szCs w:val="32"/>
        </w:rPr>
        <w:t xml:space="preserve">        </w:t>
      </w:r>
      <w:r w:rsidR="00F65A08">
        <w:rPr>
          <w:rStyle w:val="NormalCharacter"/>
          <w:rFonts w:ascii="仿宋" w:eastAsia="仿宋" w:hAnsi="仿宋" w:hint="eastAsia"/>
          <w:color w:val="C00000"/>
          <w:sz w:val="32"/>
          <w:szCs w:val="32"/>
        </w:rPr>
        <w:t xml:space="preserve"> </w:t>
      </w:r>
      <w:r w:rsidR="00A3195F">
        <w:rPr>
          <w:rStyle w:val="NormalCharacter"/>
          <w:rFonts w:ascii="仿宋" w:eastAsia="仿宋" w:hAnsi="仿宋" w:hint="eastAsia"/>
          <w:color w:val="C00000"/>
          <w:sz w:val="32"/>
          <w:szCs w:val="32"/>
        </w:rPr>
        <w:t>艾山江</w:t>
      </w:r>
      <w:r w:rsidR="00A3195F">
        <w:rPr>
          <w:rStyle w:val="NormalCharacter"/>
          <w:rFonts w:ascii="仿宋" w:eastAsia="仿宋" w:hAnsi="仿宋"/>
          <w:color w:val="C00000"/>
          <w:sz w:val="32"/>
          <w:szCs w:val="32"/>
        </w:rPr>
        <w:t>·</w:t>
      </w:r>
      <w:r w:rsidR="00A3195F">
        <w:rPr>
          <w:rStyle w:val="NormalCharacter"/>
          <w:rFonts w:ascii="仿宋" w:eastAsia="仿宋" w:hAnsi="仿宋" w:hint="eastAsia"/>
          <w:color w:val="C00000"/>
          <w:sz w:val="32"/>
          <w:szCs w:val="32"/>
        </w:rPr>
        <w:t>穆尼亚孜</w:t>
      </w:r>
      <w:r>
        <w:rPr>
          <w:rStyle w:val="NormalCharacter"/>
          <w:rFonts w:ascii="仿宋" w:eastAsia="仿宋" w:hAnsi="仿宋"/>
          <w:color w:val="C00000"/>
          <w:sz w:val="32"/>
          <w:szCs w:val="32"/>
        </w:rPr>
        <w:tab/>
        <w:t xml:space="preserve"> （</w:t>
      </w:r>
      <w:r w:rsidR="00A3195F">
        <w:rPr>
          <w:rStyle w:val="NormalCharacter"/>
          <w:rFonts w:ascii="仿宋" w:eastAsia="仿宋" w:hAnsi="仿宋" w:hint="eastAsia"/>
          <w:color w:val="C00000"/>
          <w:sz w:val="32"/>
          <w:szCs w:val="32"/>
        </w:rPr>
        <w:t>亚尔镇副镇长</w:t>
      </w:r>
      <w:r>
        <w:rPr>
          <w:rStyle w:val="NormalCharacter"/>
          <w:rFonts w:ascii="仿宋" w:eastAsia="仿宋" w:hAnsi="仿宋"/>
          <w:color w:val="C00000"/>
          <w:sz w:val="32"/>
          <w:szCs w:val="32"/>
        </w:rPr>
        <w:t>）</w:t>
      </w:r>
    </w:p>
    <w:p w:rsidR="00FF579C" w:rsidRDefault="00FF579C" w:rsidP="00FF579C">
      <w:pPr>
        <w:spacing w:line="560" w:lineRule="exact"/>
        <w:ind w:firstLineChars="650" w:firstLine="208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艾海提</w:t>
      </w:r>
      <w:r>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艾合买提</w:t>
      </w:r>
      <w:r w:rsidR="00BF4D74">
        <w:rPr>
          <w:rStyle w:val="NormalCharacter"/>
          <w:rFonts w:ascii="仿宋" w:eastAsia="仿宋" w:hAnsi="仿宋"/>
          <w:color w:val="C00000"/>
          <w:sz w:val="32"/>
          <w:szCs w:val="32"/>
        </w:rPr>
        <w:t xml:space="preserve">   </w:t>
      </w:r>
      <w:r>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新城片区党工委委员、武装部部</w:t>
      </w:r>
      <w:r>
        <w:rPr>
          <w:rStyle w:val="NormalCharacter"/>
          <w:rFonts w:ascii="仿宋" w:eastAsia="仿宋" w:hAnsi="仿宋"/>
          <w:color w:val="C00000"/>
          <w:sz w:val="32"/>
          <w:szCs w:val="32"/>
        </w:rPr>
        <w:t>长</w:t>
      </w:r>
      <w:r>
        <w:rPr>
          <w:rStyle w:val="NormalCharacter"/>
          <w:rFonts w:ascii="仿宋" w:eastAsia="仿宋" w:hAnsi="仿宋" w:hint="eastAsia"/>
          <w:color w:val="C00000"/>
          <w:sz w:val="32"/>
          <w:szCs w:val="32"/>
        </w:rPr>
        <w:t>、统战委员</w:t>
      </w:r>
      <w:r>
        <w:rPr>
          <w:rStyle w:val="NormalCharacter"/>
          <w:rFonts w:ascii="仿宋" w:eastAsia="仿宋" w:hAnsi="仿宋"/>
          <w:color w:val="C00000"/>
          <w:sz w:val="32"/>
          <w:szCs w:val="32"/>
        </w:rPr>
        <w:t>）</w:t>
      </w:r>
    </w:p>
    <w:p w:rsidR="002F6072" w:rsidRDefault="00A3195F" w:rsidP="00FF579C">
      <w:pPr>
        <w:spacing w:line="560" w:lineRule="exact"/>
        <w:ind w:firstLineChars="600" w:firstLine="192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阿迪力</w:t>
      </w:r>
      <w:r w:rsidR="00BF4D74">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尼亚孜</w:t>
      </w:r>
      <w:r w:rsidR="005A20CC">
        <w:rPr>
          <w:rStyle w:val="NormalCharacter"/>
          <w:rFonts w:ascii="仿宋" w:eastAsia="仿宋" w:hAnsi="仿宋"/>
          <w:color w:val="C00000"/>
          <w:sz w:val="32"/>
          <w:szCs w:val="32"/>
        </w:rPr>
        <w:t xml:space="preserve"> </w:t>
      </w:r>
      <w:r w:rsidR="00BF4D74">
        <w:rPr>
          <w:rStyle w:val="NormalCharacter"/>
          <w:rFonts w:ascii="仿宋" w:eastAsia="仿宋" w:hAnsi="仿宋"/>
          <w:color w:val="C00000"/>
          <w:sz w:val="32"/>
          <w:szCs w:val="32"/>
        </w:rPr>
        <w:t xml:space="preserve"> （</w:t>
      </w:r>
      <w:r>
        <w:rPr>
          <w:rStyle w:val="NormalCharacter"/>
          <w:rFonts w:ascii="仿宋" w:eastAsia="仿宋" w:hAnsi="仿宋" w:hint="eastAsia"/>
          <w:color w:val="C00000"/>
          <w:sz w:val="32"/>
          <w:szCs w:val="32"/>
        </w:rPr>
        <w:t>红星片区党工</w:t>
      </w:r>
      <w:r w:rsidR="005A20CC">
        <w:rPr>
          <w:rStyle w:val="NormalCharacter"/>
          <w:rFonts w:ascii="仿宋" w:eastAsia="仿宋" w:hAnsi="仿宋" w:hint="eastAsia"/>
          <w:color w:val="C00000"/>
          <w:sz w:val="32"/>
          <w:szCs w:val="32"/>
        </w:rPr>
        <w:t>委</w:t>
      </w:r>
      <w:r>
        <w:rPr>
          <w:rStyle w:val="NormalCharacter"/>
          <w:rFonts w:ascii="仿宋" w:eastAsia="仿宋" w:hAnsi="仿宋" w:hint="eastAsia"/>
          <w:color w:val="C00000"/>
          <w:sz w:val="32"/>
          <w:szCs w:val="32"/>
        </w:rPr>
        <w:t>委员、武装部部</w:t>
      </w:r>
      <w:r w:rsidR="00BF4D74">
        <w:rPr>
          <w:rStyle w:val="NormalCharacter"/>
          <w:rFonts w:ascii="仿宋" w:eastAsia="仿宋" w:hAnsi="仿宋"/>
          <w:color w:val="C00000"/>
          <w:sz w:val="32"/>
          <w:szCs w:val="32"/>
        </w:rPr>
        <w:t>长</w:t>
      </w:r>
      <w:r w:rsidR="005A20CC">
        <w:rPr>
          <w:rStyle w:val="NormalCharacter"/>
          <w:rFonts w:ascii="仿宋" w:eastAsia="仿宋" w:hAnsi="仿宋" w:hint="eastAsia"/>
          <w:color w:val="C00000"/>
          <w:sz w:val="32"/>
          <w:szCs w:val="32"/>
        </w:rPr>
        <w:t>、统战委员</w:t>
      </w:r>
      <w:r w:rsidR="00BF4D74">
        <w:rPr>
          <w:rStyle w:val="NormalCharacter"/>
          <w:rFonts w:ascii="仿宋" w:eastAsia="仿宋" w:hAnsi="仿宋"/>
          <w:color w:val="C00000"/>
          <w:sz w:val="32"/>
          <w:szCs w:val="32"/>
        </w:rPr>
        <w:t>）</w:t>
      </w:r>
    </w:p>
    <w:p w:rsidR="002F6072" w:rsidRDefault="005A20CC" w:rsidP="00F65A08">
      <w:pPr>
        <w:spacing w:line="560" w:lineRule="exact"/>
        <w:ind w:firstLineChars="650" w:firstLine="208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依沙克</w:t>
      </w:r>
      <w:r w:rsidR="00BF4D74">
        <w:rPr>
          <w:rStyle w:val="NormalCharacter"/>
          <w:rFonts w:ascii="仿宋" w:eastAsia="仿宋" w:hAnsi="仿宋"/>
          <w:color w:val="C00000"/>
          <w:sz w:val="32"/>
          <w:szCs w:val="32"/>
        </w:rPr>
        <w:t>·</w:t>
      </w:r>
      <w:r w:rsidR="00A957AF">
        <w:rPr>
          <w:rStyle w:val="NormalCharacter"/>
          <w:rFonts w:ascii="仿宋" w:eastAsia="仿宋" w:hAnsi="仿宋" w:hint="eastAsia"/>
          <w:color w:val="C00000"/>
          <w:sz w:val="32"/>
          <w:szCs w:val="32"/>
        </w:rPr>
        <w:t>司马义</w:t>
      </w:r>
      <w:r w:rsidR="00A957AF">
        <w:rPr>
          <w:rStyle w:val="NormalCharacter"/>
          <w:rFonts w:ascii="仿宋" w:eastAsia="仿宋" w:hAnsi="仿宋"/>
          <w:color w:val="C00000"/>
          <w:sz w:val="32"/>
          <w:szCs w:val="32"/>
        </w:rPr>
        <w:t xml:space="preserve">   </w:t>
      </w:r>
      <w:r w:rsidR="00BF4D74">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葡萄镇党委委员、武装部部</w:t>
      </w:r>
      <w:r>
        <w:rPr>
          <w:rStyle w:val="NormalCharacter"/>
          <w:rFonts w:ascii="仿宋" w:eastAsia="仿宋" w:hAnsi="仿宋"/>
          <w:color w:val="C00000"/>
          <w:sz w:val="32"/>
          <w:szCs w:val="32"/>
        </w:rPr>
        <w:t>长</w:t>
      </w:r>
      <w:r w:rsidR="00BF4D74">
        <w:rPr>
          <w:rStyle w:val="NormalCharacter"/>
          <w:rFonts w:ascii="仿宋" w:eastAsia="仿宋" w:hAnsi="仿宋"/>
          <w:color w:val="C00000"/>
          <w:sz w:val="32"/>
          <w:szCs w:val="32"/>
        </w:rPr>
        <w:t>）</w:t>
      </w:r>
    </w:p>
    <w:p w:rsidR="00FF579C" w:rsidRDefault="00FF579C" w:rsidP="00FF579C">
      <w:pPr>
        <w:spacing w:line="560" w:lineRule="exact"/>
        <w:ind w:firstLineChars="600" w:firstLine="192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艾尔肯</w:t>
      </w:r>
      <w:r>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帕塔尔</w:t>
      </w:r>
      <w:r w:rsidR="00BF4D74">
        <w:rPr>
          <w:rStyle w:val="NormalCharacter"/>
          <w:rFonts w:ascii="仿宋" w:eastAsia="仿宋" w:hAnsi="仿宋"/>
          <w:color w:val="C00000"/>
          <w:sz w:val="32"/>
          <w:szCs w:val="32"/>
        </w:rPr>
        <w:t xml:space="preserve">       </w:t>
      </w:r>
      <w:r>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恰特喀勒</w:t>
      </w:r>
      <w:r>
        <w:rPr>
          <w:rStyle w:val="NormalCharacter"/>
          <w:rFonts w:ascii="仿宋" w:eastAsia="仿宋" w:hAnsi="仿宋"/>
          <w:color w:val="C00000"/>
          <w:sz w:val="32"/>
          <w:szCs w:val="32"/>
        </w:rPr>
        <w:t>乡副乡长）</w:t>
      </w:r>
    </w:p>
    <w:p w:rsidR="002F6072" w:rsidRDefault="00F65A08" w:rsidP="00F65A08">
      <w:pPr>
        <w:spacing w:line="560" w:lineRule="exact"/>
        <w:ind w:leftChars="450" w:left="945" w:firstLineChars="300" w:firstLine="96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阿力木·热合木吐</w:t>
      </w:r>
      <w:r w:rsidR="00BF4D74">
        <w:rPr>
          <w:rStyle w:val="NormalCharacter"/>
          <w:rFonts w:ascii="仿宋" w:eastAsia="仿宋" w:hAnsi="仿宋"/>
          <w:color w:val="C00000"/>
          <w:sz w:val="32"/>
          <w:szCs w:val="32"/>
        </w:rPr>
        <w:t xml:space="preserve">     </w:t>
      </w:r>
      <w:r>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艾丁湖镇</w:t>
      </w:r>
      <w:r>
        <w:rPr>
          <w:rStyle w:val="NormalCharacter"/>
          <w:rFonts w:ascii="仿宋" w:eastAsia="仿宋" w:hAnsi="仿宋"/>
          <w:color w:val="C00000"/>
          <w:sz w:val="32"/>
          <w:szCs w:val="32"/>
        </w:rPr>
        <w:t>镇副镇长）</w:t>
      </w:r>
      <w:r w:rsidR="00BF4D74">
        <w:rPr>
          <w:rStyle w:val="NormalCharacter"/>
          <w:rFonts w:ascii="仿宋" w:eastAsia="仿宋" w:hAnsi="仿宋"/>
          <w:color w:val="C00000"/>
          <w:sz w:val="32"/>
          <w:szCs w:val="32"/>
        </w:rPr>
        <w:t xml:space="preserve">          </w:t>
      </w:r>
      <w:r>
        <w:rPr>
          <w:rStyle w:val="NormalCharacter"/>
          <w:rFonts w:ascii="仿宋" w:eastAsia="仿宋" w:hAnsi="仿宋" w:hint="eastAsia"/>
          <w:color w:val="C00000"/>
          <w:sz w:val="32"/>
          <w:szCs w:val="32"/>
        </w:rPr>
        <w:t xml:space="preserve">       </w:t>
      </w:r>
      <w:r>
        <w:rPr>
          <w:rStyle w:val="NormalCharacter"/>
          <w:rFonts w:ascii="仿宋" w:eastAsia="仿宋" w:hAnsi="仿宋"/>
          <w:color w:val="C00000"/>
          <w:sz w:val="32"/>
          <w:szCs w:val="32"/>
        </w:rPr>
        <w:t xml:space="preserve">  </w:t>
      </w:r>
    </w:p>
    <w:p w:rsidR="002F6072" w:rsidRDefault="00F65A08" w:rsidP="00F65A08">
      <w:pPr>
        <w:spacing w:line="560" w:lineRule="exact"/>
        <w:ind w:firstLineChars="600" w:firstLine="192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艾克然木·巴吾东</w:t>
      </w:r>
      <w:r w:rsidR="00BF4D74">
        <w:rPr>
          <w:rStyle w:val="NormalCharacter"/>
          <w:rFonts w:ascii="仿宋" w:eastAsia="仿宋" w:hAnsi="仿宋"/>
          <w:color w:val="C00000"/>
          <w:sz w:val="32"/>
          <w:szCs w:val="32"/>
        </w:rPr>
        <w:t xml:space="preserve">    </w:t>
      </w:r>
      <w:r w:rsidR="00BF4D74">
        <w:rPr>
          <w:rStyle w:val="NormalCharacter"/>
          <w:rFonts w:ascii="仿宋" w:eastAsia="仿宋" w:hAnsi="仿宋" w:hint="eastAsia"/>
          <w:color w:val="C00000"/>
          <w:sz w:val="32"/>
          <w:szCs w:val="32"/>
        </w:rPr>
        <w:t xml:space="preserve"> </w:t>
      </w:r>
      <w:r w:rsidR="00BF4D74">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三堡</w:t>
      </w:r>
      <w:r>
        <w:rPr>
          <w:rStyle w:val="NormalCharacter"/>
          <w:rFonts w:ascii="仿宋" w:eastAsia="仿宋" w:hAnsi="仿宋"/>
          <w:color w:val="C00000"/>
          <w:sz w:val="32"/>
          <w:szCs w:val="32"/>
        </w:rPr>
        <w:t>乡副乡长</w:t>
      </w:r>
      <w:r w:rsidR="00BF4D74">
        <w:rPr>
          <w:rStyle w:val="NormalCharacter"/>
          <w:rFonts w:ascii="仿宋" w:eastAsia="仿宋" w:hAnsi="仿宋"/>
          <w:color w:val="C00000"/>
          <w:sz w:val="32"/>
          <w:szCs w:val="32"/>
        </w:rPr>
        <w:t>）</w:t>
      </w:r>
    </w:p>
    <w:p w:rsidR="00BF4D74" w:rsidRDefault="00BF4D74" w:rsidP="00BF4D74">
      <w:pPr>
        <w:spacing w:line="560" w:lineRule="exact"/>
        <w:ind w:firstLineChars="600" w:firstLine="192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沙拉木</w:t>
      </w:r>
      <w:r>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卡哈尔</w:t>
      </w:r>
      <w:r>
        <w:rPr>
          <w:rStyle w:val="NormalCharacter"/>
          <w:rFonts w:ascii="仿宋" w:eastAsia="仿宋" w:hAnsi="仿宋"/>
          <w:color w:val="C00000"/>
          <w:sz w:val="32"/>
          <w:szCs w:val="32"/>
        </w:rPr>
        <w:t xml:space="preserve">        （</w:t>
      </w:r>
      <w:r>
        <w:rPr>
          <w:rStyle w:val="NormalCharacter"/>
          <w:rFonts w:ascii="仿宋" w:eastAsia="仿宋" w:hAnsi="仿宋" w:hint="eastAsia"/>
          <w:color w:val="C00000"/>
          <w:sz w:val="32"/>
          <w:szCs w:val="32"/>
        </w:rPr>
        <w:t>火焰山</w:t>
      </w:r>
      <w:r>
        <w:rPr>
          <w:rStyle w:val="NormalCharacter"/>
          <w:rFonts w:ascii="仿宋" w:eastAsia="仿宋" w:hAnsi="仿宋"/>
          <w:color w:val="C00000"/>
          <w:sz w:val="32"/>
          <w:szCs w:val="32"/>
        </w:rPr>
        <w:t>镇副镇长）</w:t>
      </w:r>
    </w:p>
    <w:p w:rsidR="002F6072" w:rsidRDefault="00380F76">
      <w:pPr>
        <w:spacing w:line="560" w:lineRule="exact"/>
        <w:ind w:firstLineChars="600" w:firstLine="192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买买提·亚生</w:t>
      </w:r>
      <w:r>
        <w:rPr>
          <w:rStyle w:val="NormalCharacter"/>
          <w:rFonts w:ascii="仿宋" w:eastAsia="仿宋" w:hAnsi="仿宋"/>
          <w:color w:val="C00000"/>
          <w:sz w:val="32"/>
          <w:szCs w:val="32"/>
        </w:rPr>
        <w:t xml:space="preserve">     </w:t>
      </w:r>
      <w:r w:rsidR="00BF4D74">
        <w:rPr>
          <w:rStyle w:val="NormalCharacter"/>
          <w:rFonts w:ascii="仿宋" w:eastAsia="仿宋" w:hAnsi="仿宋"/>
          <w:color w:val="C00000"/>
          <w:sz w:val="32"/>
          <w:szCs w:val="32"/>
        </w:rPr>
        <w:t xml:space="preserve">    （</w:t>
      </w:r>
      <w:r>
        <w:rPr>
          <w:rStyle w:val="NormalCharacter"/>
          <w:rFonts w:ascii="仿宋" w:eastAsia="仿宋" w:hAnsi="仿宋" w:hint="eastAsia"/>
          <w:color w:val="C00000"/>
          <w:sz w:val="32"/>
          <w:szCs w:val="32"/>
        </w:rPr>
        <w:t>胜金乡</w:t>
      </w:r>
      <w:r>
        <w:rPr>
          <w:rStyle w:val="NormalCharacter"/>
          <w:rFonts w:ascii="仿宋" w:eastAsia="仿宋" w:hAnsi="仿宋"/>
          <w:color w:val="C00000"/>
          <w:sz w:val="32"/>
          <w:szCs w:val="32"/>
        </w:rPr>
        <w:t>副乡长</w:t>
      </w:r>
      <w:r w:rsidR="00BF4D74">
        <w:rPr>
          <w:rStyle w:val="NormalCharacter"/>
          <w:rFonts w:ascii="仿宋" w:eastAsia="仿宋" w:hAnsi="仿宋"/>
          <w:color w:val="C00000"/>
          <w:sz w:val="32"/>
          <w:szCs w:val="32"/>
        </w:rPr>
        <w:t>）</w:t>
      </w:r>
    </w:p>
    <w:p w:rsidR="002F6072" w:rsidRDefault="00380F76">
      <w:pPr>
        <w:spacing w:line="560" w:lineRule="exact"/>
        <w:ind w:firstLineChars="600" w:firstLine="1920"/>
        <w:rPr>
          <w:rStyle w:val="NormalCharacter"/>
          <w:rFonts w:ascii="仿宋" w:eastAsia="仿宋" w:hAnsi="仿宋"/>
          <w:color w:val="C00000"/>
          <w:sz w:val="32"/>
          <w:szCs w:val="32"/>
        </w:rPr>
      </w:pPr>
      <w:r>
        <w:rPr>
          <w:rStyle w:val="NormalCharacter"/>
          <w:rFonts w:ascii="仿宋" w:eastAsia="仿宋" w:hAnsi="仿宋" w:hint="eastAsia"/>
          <w:color w:val="C00000"/>
          <w:sz w:val="32"/>
          <w:szCs w:val="32"/>
        </w:rPr>
        <w:t>吾买尔·阿布拉</w:t>
      </w:r>
      <w:r>
        <w:rPr>
          <w:rStyle w:val="NormalCharacter"/>
          <w:rFonts w:ascii="仿宋" w:eastAsia="仿宋" w:hAnsi="仿宋"/>
          <w:color w:val="C00000"/>
          <w:sz w:val="32"/>
          <w:szCs w:val="32"/>
        </w:rPr>
        <w:t xml:space="preserve">   </w:t>
      </w:r>
      <w:r w:rsidR="00BF4D74">
        <w:rPr>
          <w:rStyle w:val="NormalCharacter"/>
          <w:rFonts w:ascii="仿宋" w:eastAsia="仿宋" w:hAnsi="仿宋"/>
          <w:color w:val="C00000"/>
          <w:sz w:val="32"/>
          <w:szCs w:val="32"/>
        </w:rPr>
        <w:t>（</w:t>
      </w:r>
      <w:r>
        <w:rPr>
          <w:rStyle w:val="NormalCharacter"/>
          <w:rFonts w:ascii="仿宋" w:eastAsia="仿宋" w:hAnsi="仿宋" w:hint="eastAsia"/>
          <w:color w:val="C00000"/>
          <w:sz w:val="32"/>
          <w:szCs w:val="32"/>
        </w:rPr>
        <w:t>原种场党委副书记、场长</w:t>
      </w:r>
      <w:r w:rsidR="00BF4D74">
        <w:rPr>
          <w:rStyle w:val="NormalCharacter"/>
          <w:rFonts w:ascii="仿宋" w:eastAsia="仿宋" w:hAnsi="仿宋"/>
          <w:color w:val="C00000"/>
          <w:sz w:val="32"/>
          <w:szCs w:val="32"/>
        </w:rPr>
        <w:t>）</w:t>
      </w:r>
    </w:p>
    <w:p w:rsidR="002F6072" w:rsidRDefault="00BF4D74" w:rsidP="00BF4D74">
      <w:pPr>
        <w:spacing w:line="560" w:lineRule="exact"/>
        <w:ind w:firstLineChars="500" w:firstLine="1600"/>
        <w:rPr>
          <w:rStyle w:val="NormalCharacter"/>
          <w:rFonts w:ascii="仿宋" w:eastAsia="仿宋" w:hAnsi="仿宋"/>
          <w:color w:val="C00000"/>
          <w:sz w:val="32"/>
          <w:szCs w:val="32"/>
        </w:rPr>
      </w:pPr>
      <w:r>
        <w:rPr>
          <w:rStyle w:val="NormalCharacter"/>
          <w:rFonts w:ascii="仿宋" w:eastAsia="仿宋" w:hAnsi="仿宋"/>
          <w:color w:val="C00000"/>
          <w:sz w:val="32"/>
          <w:szCs w:val="32"/>
        </w:rPr>
        <w:t xml:space="preserve"> </w:t>
      </w:r>
      <w:r>
        <w:rPr>
          <w:rStyle w:val="NormalCharacter"/>
          <w:rFonts w:ascii="仿宋" w:eastAsia="仿宋" w:hAnsi="仿宋" w:hint="eastAsia"/>
          <w:color w:val="C00000"/>
          <w:sz w:val="32"/>
          <w:szCs w:val="32"/>
        </w:rPr>
        <w:t>阿不来提·祖农</w:t>
      </w:r>
      <w:r>
        <w:rPr>
          <w:rStyle w:val="NormalCharacter"/>
          <w:rFonts w:ascii="仿宋" w:eastAsia="仿宋" w:hAnsi="仿宋"/>
          <w:color w:val="C00000"/>
          <w:sz w:val="32"/>
          <w:szCs w:val="32"/>
        </w:rPr>
        <w:t xml:space="preserve">     （</w:t>
      </w:r>
      <w:r w:rsidR="00FF579C">
        <w:rPr>
          <w:rStyle w:val="NormalCharacter"/>
          <w:rFonts w:ascii="仿宋" w:eastAsia="仿宋" w:hAnsi="仿宋" w:hint="eastAsia"/>
          <w:color w:val="C00000"/>
          <w:sz w:val="32"/>
          <w:szCs w:val="32"/>
        </w:rPr>
        <w:t>七泉湖</w:t>
      </w:r>
      <w:r>
        <w:rPr>
          <w:rStyle w:val="NormalCharacter"/>
          <w:rFonts w:ascii="仿宋" w:eastAsia="仿宋" w:hAnsi="仿宋"/>
          <w:color w:val="C00000"/>
          <w:sz w:val="32"/>
          <w:szCs w:val="32"/>
        </w:rPr>
        <w:t>镇</w:t>
      </w:r>
      <w:r>
        <w:rPr>
          <w:rStyle w:val="NormalCharacter"/>
          <w:rFonts w:ascii="仿宋" w:eastAsia="仿宋" w:hAnsi="仿宋" w:hint="eastAsia"/>
          <w:color w:val="C00000"/>
          <w:sz w:val="32"/>
          <w:szCs w:val="32"/>
        </w:rPr>
        <w:t>党委委员、人大主席</w:t>
      </w:r>
      <w:r>
        <w:rPr>
          <w:rStyle w:val="NormalCharacter"/>
          <w:rFonts w:ascii="仿宋" w:eastAsia="仿宋" w:hAnsi="仿宋"/>
          <w:color w:val="C00000"/>
          <w:sz w:val="32"/>
          <w:szCs w:val="32"/>
        </w:rPr>
        <w:t>）</w:t>
      </w:r>
    </w:p>
    <w:p w:rsidR="002F6072" w:rsidRPr="00BF4D74" w:rsidRDefault="00BF4D74" w:rsidP="00BF4D74">
      <w:pPr>
        <w:spacing w:line="560" w:lineRule="exact"/>
        <w:ind w:firstLineChars="200" w:firstLine="640"/>
        <w:rPr>
          <w:rStyle w:val="NormalCharacter"/>
          <w:rFonts w:ascii="仿宋" w:eastAsia="仿宋" w:hAnsi="仿宋"/>
          <w:color w:val="C00000"/>
          <w:sz w:val="32"/>
          <w:szCs w:val="32"/>
        </w:rPr>
      </w:pPr>
      <w:r>
        <w:rPr>
          <w:rStyle w:val="NormalCharacter"/>
          <w:rFonts w:ascii="仿宋" w:eastAsia="仿宋" w:hAnsi="仿宋"/>
          <w:color w:val="C00000"/>
          <w:sz w:val="32"/>
          <w:szCs w:val="32"/>
        </w:rPr>
        <w:t xml:space="preserve">  </w:t>
      </w:r>
      <w:r>
        <w:rPr>
          <w:rStyle w:val="NormalCharacter"/>
          <w:rFonts w:ascii="仿宋" w:eastAsia="仿宋" w:hAnsi="仿宋"/>
          <w:sz w:val="32"/>
          <w:szCs w:val="32"/>
        </w:rPr>
        <w:t>领导小组下设办公室，办公室设在</w:t>
      </w:r>
      <w:r w:rsidR="00A271B6">
        <w:rPr>
          <w:rStyle w:val="NormalCharacter"/>
          <w:rFonts w:ascii="仿宋" w:eastAsia="仿宋" w:hAnsi="仿宋"/>
          <w:sz w:val="32"/>
          <w:szCs w:val="32"/>
        </w:rPr>
        <w:t>区</w:t>
      </w:r>
      <w:r>
        <w:rPr>
          <w:rStyle w:val="NormalCharacter"/>
          <w:rFonts w:ascii="仿宋" w:eastAsia="仿宋" w:hAnsi="仿宋"/>
          <w:sz w:val="32"/>
          <w:szCs w:val="32"/>
        </w:rPr>
        <w:t>农业农村机械化发展中心，办公室承担农业机械购置补贴工作的组织领导日常工作。办公室主任由</w:t>
      </w:r>
      <w:r w:rsidR="005A20CC">
        <w:rPr>
          <w:rStyle w:val="NormalCharacter"/>
          <w:rFonts w:ascii="仿宋" w:eastAsia="仿宋" w:hAnsi="仿宋" w:hint="eastAsia"/>
          <w:sz w:val="32"/>
          <w:szCs w:val="32"/>
        </w:rPr>
        <w:t>纪国林</w:t>
      </w:r>
      <w:r>
        <w:rPr>
          <w:rStyle w:val="NormalCharacter"/>
          <w:rFonts w:ascii="仿宋" w:eastAsia="仿宋" w:hAnsi="仿宋"/>
          <w:sz w:val="32"/>
          <w:szCs w:val="32"/>
        </w:rPr>
        <w:t>同志兼任。</w:t>
      </w:r>
    </w:p>
    <w:p w:rsidR="002F6072" w:rsidRDefault="00BF4D74">
      <w:pPr>
        <w:spacing w:line="56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三、实施范围与规模</w:t>
      </w:r>
    </w:p>
    <w:p w:rsidR="002F6072" w:rsidRDefault="00BF4D74">
      <w:pPr>
        <w:spacing w:line="560" w:lineRule="exact"/>
        <w:ind w:firstLineChars="200" w:firstLine="640"/>
        <w:rPr>
          <w:rStyle w:val="NormalCharacter"/>
          <w:rFonts w:ascii="仿宋" w:eastAsia="仿宋" w:hAnsi="仿宋"/>
          <w:kern w:val="0"/>
          <w:sz w:val="32"/>
          <w:szCs w:val="32"/>
        </w:rPr>
      </w:pPr>
      <w:r>
        <w:rPr>
          <w:rStyle w:val="NormalCharacter"/>
          <w:rFonts w:ascii="仿宋" w:eastAsia="仿宋" w:hAnsi="仿宋"/>
          <w:sz w:val="32"/>
          <w:szCs w:val="32"/>
        </w:rPr>
        <w:lastRenderedPageBreak/>
        <w:t>农机购置补贴、土地深松作业补助及农机报废更新补贴政策在全</w:t>
      </w:r>
      <w:r w:rsidR="00A271B6">
        <w:rPr>
          <w:rStyle w:val="NormalCharacter"/>
          <w:rFonts w:ascii="仿宋" w:eastAsia="仿宋" w:hAnsi="仿宋"/>
          <w:sz w:val="32"/>
          <w:szCs w:val="32"/>
        </w:rPr>
        <w:t>区</w:t>
      </w:r>
      <w:r>
        <w:rPr>
          <w:rStyle w:val="NormalCharacter"/>
          <w:rFonts w:ascii="仿宋" w:eastAsia="仿宋" w:hAnsi="仿宋"/>
          <w:sz w:val="32"/>
          <w:szCs w:val="32"/>
        </w:rPr>
        <w:t>范围内实施。按照吐鲁番市下达的</w:t>
      </w:r>
      <w:r w:rsidR="00A271B6">
        <w:rPr>
          <w:rStyle w:val="NormalCharacter"/>
          <w:rFonts w:ascii="仿宋" w:eastAsia="仿宋" w:hAnsi="仿宋"/>
          <w:sz w:val="32"/>
          <w:szCs w:val="32"/>
        </w:rPr>
        <w:t>高昌区</w:t>
      </w:r>
      <w:r>
        <w:rPr>
          <w:rStyle w:val="NormalCharacter"/>
          <w:rFonts w:ascii="仿宋" w:eastAsia="仿宋" w:hAnsi="仿宋"/>
          <w:sz w:val="32"/>
          <w:szCs w:val="32"/>
        </w:rPr>
        <w:t>农机购置补贴资金规模，</w:t>
      </w:r>
      <w:r>
        <w:rPr>
          <w:rStyle w:val="NormalCharacter"/>
          <w:rFonts w:ascii="仿宋" w:eastAsia="仿宋" w:hAnsi="仿宋"/>
          <w:kern w:val="0"/>
          <w:sz w:val="32"/>
          <w:szCs w:val="32"/>
        </w:rPr>
        <w:t>结合我</w:t>
      </w:r>
      <w:r w:rsidR="00A271B6">
        <w:rPr>
          <w:rStyle w:val="NormalCharacter"/>
          <w:rFonts w:ascii="仿宋" w:eastAsia="仿宋" w:hAnsi="仿宋"/>
          <w:kern w:val="0"/>
          <w:sz w:val="32"/>
          <w:szCs w:val="32"/>
        </w:rPr>
        <w:t>区</w:t>
      </w:r>
      <w:r>
        <w:rPr>
          <w:rStyle w:val="NormalCharacter"/>
          <w:rFonts w:ascii="仿宋" w:eastAsia="仿宋" w:hAnsi="仿宋"/>
          <w:kern w:val="0"/>
          <w:sz w:val="32"/>
          <w:szCs w:val="32"/>
        </w:rPr>
        <w:t>各</w:t>
      </w:r>
      <w:r>
        <w:rPr>
          <w:rStyle w:val="NormalCharacter"/>
          <w:rFonts w:ascii="Times New Roman" w:eastAsia="仿宋_GB2312" w:hAnsi="Times New Roman"/>
          <w:color w:val="000000"/>
          <w:sz w:val="32"/>
          <w:szCs w:val="32"/>
        </w:rPr>
        <w:t>乡镇（场）</w:t>
      </w:r>
      <w:r>
        <w:rPr>
          <w:rStyle w:val="NormalCharacter"/>
          <w:rFonts w:ascii="仿宋" w:eastAsia="仿宋" w:hAnsi="仿宋"/>
          <w:sz w:val="32"/>
          <w:szCs w:val="32"/>
        </w:rPr>
        <w:t>耕地面积、农业种植结构、农机总动力等因素，综合调查摸底对农机补贴资金需求等情况，</w:t>
      </w:r>
      <w:r>
        <w:rPr>
          <w:rStyle w:val="NormalCharacter"/>
          <w:rFonts w:ascii="仿宋" w:eastAsia="仿宋" w:hAnsi="仿宋"/>
          <w:kern w:val="0"/>
          <w:sz w:val="32"/>
          <w:szCs w:val="32"/>
        </w:rPr>
        <w:t>确定各</w:t>
      </w:r>
      <w:r>
        <w:rPr>
          <w:rStyle w:val="NormalCharacter"/>
          <w:rFonts w:ascii="Times New Roman" w:eastAsia="仿宋_GB2312" w:hAnsi="Times New Roman"/>
          <w:color w:val="000000"/>
          <w:sz w:val="32"/>
          <w:szCs w:val="32"/>
        </w:rPr>
        <w:t>乡镇（场）</w:t>
      </w:r>
      <w:r>
        <w:rPr>
          <w:rStyle w:val="NormalCharacter"/>
          <w:rFonts w:ascii="仿宋" w:eastAsia="仿宋" w:hAnsi="仿宋"/>
          <w:kern w:val="0"/>
          <w:sz w:val="32"/>
          <w:szCs w:val="32"/>
        </w:rPr>
        <w:t xml:space="preserve">农机购置补贴资金的合理使用。 </w:t>
      </w:r>
    </w:p>
    <w:p w:rsidR="002F6072" w:rsidRDefault="00BF4D74">
      <w:pPr>
        <w:spacing w:line="560" w:lineRule="exact"/>
        <w:ind w:firstLineChars="200" w:firstLine="640"/>
        <w:jc w:val="left"/>
        <w:rPr>
          <w:rStyle w:val="NormalCharacter"/>
          <w:rFonts w:ascii="仿宋_GB2312" w:eastAsia="仿宋_GB2312" w:hAnsi="仿宋_GB2312"/>
          <w:sz w:val="32"/>
          <w:szCs w:val="32"/>
        </w:rPr>
      </w:pPr>
      <w:r>
        <w:rPr>
          <w:rStyle w:val="NormalCharacter"/>
          <w:rFonts w:ascii="仿宋" w:eastAsia="仿宋" w:hAnsi="仿宋"/>
          <w:sz w:val="32"/>
          <w:szCs w:val="32"/>
        </w:rPr>
        <w:t>上年结余资金可结转下年使用,连续两年未使用完的结转资金,按有关规定处理；继续开展农机购置补贴工作；继续开展农机报废更新补贴工作，具体操作办法参照</w:t>
      </w:r>
      <w:r>
        <w:rPr>
          <w:rStyle w:val="NormalCharacter"/>
          <w:rFonts w:ascii="Times New Roman" w:eastAsia="仿宋_GB2312" w:hAnsi="Times New Roman"/>
          <w:color w:val="000000"/>
          <w:sz w:val="32"/>
          <w:szCs w:val="32"/>
        </w:rPr>
        <w:t>《新疆维吾尔自治区农业机械化促进条例》第三章第二十三条之规定，以及《新疆维吾尔自治区农业机械报废更新补贴实施方案》（新农机〔</w:t>
      </w:r>
      <w:r>
        <w:rPr>
          <w:rStyle w:val="NormalCharacter"/>
          <w:rFonts w:ascii="Times New Roman" w:eastAsia="仿宋_GB2312" w:hAnsi="Times New Roman"/>
          <w:color w:val="000000"/>
          <w:sz w:val="32"/>
          <w:szCs w:val="32"/>
        </w:rPr>
        <w:t>2020</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151</w:t>
      </w:r>
      <w:r>
        <w:rPr>
          <w:rStyle w:val="NormalCharacter"/>
          <w:rFonts w:ascii="Times New Roman" w:eastAsia="仿宋_GB2312" w:hAnsi="Times New Roman"/>
          <w:color w:val="000000"/>
          <w:sz w:val="32"/>
          <w:szCs w:val="32"/>
        </w:rPr>
        <w:t>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r>
        <w:rPr>
          <w:rStyle w:val="NormalCharacter"/>
          <w:rFonts w:ascii="仿宋" w:eastAsia="仿宋" w:hAnsi="仿宋"/>
          <w:sz w:val="32"/>
          <w:szCs w:val="32"/>
        </w:rPr>
        <w:t>继续选择适宜深松作业区域开展深松整地作业补助工作，具体操作办法参照自治区、市深松整地作业补助实施方案执行。</w:t>
      </w:r>
    </w:p>
    <w:p w:rsidR="002F6072" w:rsidRDefault="00BF4D74">
      <w:pPr>
        <w:spacing w:line="560" w:lineRule="exact"/>
        <w:ind w:firstLineChars="200" w:firstLine="640"/>
        <w:jc w:val="left"/>
        <w:rPr>
          <w:rStyle w:val="NormalCharacter"/>
          <w:rFonts w:ascii="黑体" w:eastAsia="黑体" w:hAnsi="黑体"/>
          <w:sz w:val="32"/>
          <w:szCs w:val="32"/>
        </w:rPr>
      </w:pPr>
      <w:r>
        <w:rPr>
          <w:rStyle w:val="NormalCharacter"/>
          <w:rFonts w:ascii="黑体" w:eastAsia="黑体" w:hAnsi="黑体"/>
          <w:sz w:val="32"/>
          <w:szCs w:val="32"/>
        </w:rPr>
        <w:t>四、补贴范围和补贴机具</w:t>
      </w:r>
    </w:p>
    <w:p w:rsidR="002F6072" w:rsidRDefault="00BF4D74">
      <w:pPr>
        <w:spacing w:line="560" w:lineRule="exact"/>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自治区享受中央财政补贴的机具种类范围为15大类42个小类155个品目 (详见附件2)。补贴范围内机具敞开补贴。要优先保证林果、特色农作物等主要农产品生产以及畜牧养殖所需机具和深松整地、高效植保、节水灌溉、高效施肥、秸秆</w:t>
      </w:r>
      <w:r>
        <w:rPr>
          <w:rStyle w:val="NormalCharacter"/>
          <w:rFonts w:ascii="仿宋" w:eastAsia="仿宋" w:hAnsi="仿宋"/>
          <w:kern w:val="0"/>
          <w:sz w:val="32"/>
          <w:szCs w:val="32"/>
        </w:rPr>
        <w:lastRenderedPageBreak/>
        <w:t>还田离田、残膜回收、畜禽粪污资源化利用、病死畜禽无害化处理等支持农业绿色发展机具的补贴需要，支持残膜回收、翻堆肥、国产北斗智能终端设备等农业绿色发展和数字化发展所需机具的补贴需要，推动更多应用“北斗+”和“+北斗”模式，确保农业生产数据安全，将更多符合条件的高端、复式、智能产品纳入补贴，提高补贴标准，加大补贴力度。</w:t>
      </w:r>
    </w:p>
    <w:p w:rsidR="002F6072" w:rsidRDefault="00BF4D74" w:rsidP="00F65A08">
      <w:pPr>
        <w:spacing w:line="560" w:lineRule="exact"/>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补贴机具必须是补贴范围内的产品(农机专项鉴定产品、农机新产品除外)，同时还应具备以下资质之一: (1) 获得农业机械试验鉴定证书(包括尚在有效期内的农业机械推广鉴定证书); (2)获得农机强制性产品认证证书; (3) 列入农机自愿性认证采信试点范围，获得农机自愿性产品认证证书。补贴机具须在明显位置固定标有生产企业、产品名称和型号、出厂编号、生产日期、执行标准等信息的铭牌。</w:t>
      </w:r>
    </w:p>
    <w:p w:rsidR="002F6072" w:rsidRDefault="00BF4D74">
      <w:pPr>
        <w:spacing w:line="560" w:lineRule="exact"/>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蔬菜初加工成套设备、林果初加工成套设备、蜜蜂养殖及蜂产品初加工成套设施装备等。全面开展植保无人驾驶航空器购置补贴工作，具体操作办法另行通知，在此之前，继续按有关规定实施引导植保无人飞机规范应用试点。</w:t>
      </w:r>
    </w:p>
    <w:p w:rsidR="002F6072" w:rsidRDefault="00BF4D74">
      <w:pPr>
        <w:snapToGrid w:val="0"/>
        <w:spacing w:line="560"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lastRenderedPageBreak/>
        <w:t>五、补贴对象和补贴标准</w:t>
      </w:r>
    </w:p>
    <w:p w:rsidR="002F6072" w:rsidRDefault="00BF4D74">
      <w:pPr>
        <w:snapToGrid w:val="0"/>
        <w:spacing w:line="560"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2F6072" w:rsidRDefault="00BF4D74">
      <w:pPr>
        <w:snapToGrid w:val="0"/>
        <w:spacing w:line="560"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中央财政农机购置补贴实行定额补贴，即同一种类、同一档次农业机械实行统一的补贴标准。 其中，通用类机具补贴额不超过国家农业农村部发布的最高补贴额。</w:t>
      </w:r>
    </w:p>
    <w:p w:rsidR="002F6072" w:rsidRDefault="00BF4D74">
      <w:pPr>
        <w:snapToGrid w:val="0"/>
        <w:spacing w:line="560"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一般补贴机具单机补贴限额原则上不超过5万元;挤奶机</w:t>
      </w:r>
    </w:p>
    <w:p w:rsidR="002F6072" w:rsidRDefault="00BF4D74">
      <w:pPr>
        <w:snapToGrid w:val="0"/>
        <w:spacing w:line="560" w:lineRule="exact"/>
        <w:rPr>
          <w:rStyle w:val="NormalCharacter"/>
          <w:rFonts w:ascii="仿宋" w:eastAsia="仿宋" w:hAnsi="仿宋"/>
          <w:kern w:val="0"/>
          <w:sz w:val="32"/>
          <w:szCs w:val="32"/>
        </w:rPr>
      </w:pPr>
      <w:r>
        <w:rPr>
          <w:rStyle w:val="NormalCharacter"/>
          <w:rFonts w:ascii="仿宋" w:eastAsia="仿宋" w:hAnsi="仿宋"/>
          <w:kern w:val="0"/>
          <w:sz w:val="32"/>
          <w:szCs w:val="32"/>
        </w:rPr>
        <w:t>械、烘干机单机补贴限额不超过12万元; 100 马力以上拖拉机、高性能青饲料收获机、大型免耕播种机、大型联合收割机、水稻大型浸种催芽程控设备、畜禽粪污资源化利用机具单机补贴限额不超过15万元; 200马力以上拖拉机单机补贴限额不超过25万元;大型棉花收获机单机、成套设施装备单套补贴限额不超过60万元。</w:t>
      </w:r>
    </w:p>
    <w:p w:rsidR="002F6072" w:rsidRDefault="00BF4D74">
      <w:pPr>
        <w:snapToGrid w:val="0"/>
        <w:spacing w:line="560"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2021 年起，对区域内保有量明显过多、技术相对落后的轮式拖拉机等机具品目或档次降低补贴标准，确保到2023年将其补贴机具补贴额测算比例降低至15%及以下。</w:t>
      </w:r>
    </w:p>
    <w:p w:rsidR="002F6072" w:rsidRDefault="00BF4D74">
      <w:pPr>
        <w:snapToGrid w:val="0"/>
        <w:spacing w:line="560"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保持补贴额总体稳定，全面公开农机购置补贴机具分类分档与补贴额一览表，加强宣传，引导购机者根据各档次的补贴定额自主议价，不再对外公布具体产品的补贴额。</w:t>
      </w:r>
    </w:p>
    <w:p w:rsidR="002F6072" w:rsidRDefault="00BF4D74">
      <w:pPr>
        <w:snapToGrid w:val="0"/>
        <w:spacing w:line="560"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各乡镇（场）在政策实施过程中发现具体产品或档次的中央财政资金实际补贴比例超过50%的，应及时上报或组织调查，对有违规情节的，按相关规定处理；对无违规情节的补贴</w:t>
      </w:r>
      <w:r>
        <w:rPr>
          <w:rStyle w:val="NormalCharacter"/>
          <w:rFonts w:ascii="仿宋" w:eastAsia="仿宋" w:hAnsi="仿宋"/>
          <w:kern w:val="0"/>
          <w:sz w:val="32"/>
          <w:szCs w:val="32"/>
        </w:rPr>
        <w:lastRenderedPageBreak/>
        <w:t>申请，可按原规定兑付补贴资金。自治区农业农村厅组织对相关产品及其所属档次补贴额进行评估，视情况及时调整。</w:t>
      </w:r>
    </w:p>
    <w:p w:rsidR="002F6072" w:rsidRDefault="00BF4D74">
      <w:pPr>
        <w:spacing w:line="560" w:lineRule="exact"/>
        <w:ind w:firstLineChars="200" w:firstLine="640"/>
        <w:jc w:val="left"/>
        <w:rPr>
          <w:rStyle w:val="NormalCharacter"/>
          <w:rFonts w:ascii="仿宋" w:eastAsia="仿宋" w:hAnsi="仿宋"/>
          <w:kern w:val="0"/>
          <w:sz w:val="32"/>
          <w:szCs w:val="32"/>
        </w:rPr>
      </w:pPr>
      <w:r>
        <w:rPr>
          <w:rStyle w:val="NormalCharacter"/>
          <w:rFonts w:ascii="仿宋" w:eastAsia="仿宋" w:hAnsi="仿宋"/>
          <w:sz w:val="32"/>
          <w:szCs w:val="32"/>
        </w:rPr>
        <w:t>对每一类补贴对象个人年度内享受补贴购置农机具设置的上限为：动力机械不超过3台，每台动力机械原则上不超过五台不同类型的配套机具；农民合作社补贴资金总额设置上限为30万元以内。</w:t>
      </w:r>
    </w:p>
    <w:p w:rsidR="002F6072" w:rsidRDefault="00BF4D74">
      <w:pPr>
        <w:pStyle w:val="HtmlNormal"/>
        <w:snapToGrid w:val="0"/>
        <w:spacing w:line="560" w:lineRule="exact"/>
        <w:ind w:firstLineChars="200" w:firstLine="640"/>
        <w:rPr>
          <w:rStyle w:val="NormalCharacter"/>
          <w:rFonts w:ascii="Times New Roman" w:eastAsia="仿宋_GB2312" w:hAnsi="Times New Roman"/>
          <w:color w:val="000000"/>
          <w:sz w:val="32"/>
          <w:szCs w:val="32"/>
        </w:rPr>
      </w:pPr>
      <w:r>
        <w:rPr>
          <w:rStyle w:val="NormalCharacter"/>
          <w:rFonts w:ascii="Times New Roman" w:eastAsia="黑体" w:hAnsi="Times New Roman"/>
          <w:color w:val="000000"/>
          <w:sz w:val="32"/>
          <w:szCs w:val="32"/>
        </w:rPr>
        <w:t>六、资金分配与使用</w:t>
      </w:r>
    </w:p>
    <w:p w:rsidR="002F6072" w:rsidRDefault="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农机购置补贴支出主要用于支持购置先进适用农业机械，以及开展有关试点和农机报废更新等方面。</w:t>
      </w:r>
      <w:r>
        <w:rPr>
          <w:rStyle w:val="NormalCharacter"/>
          <w:rFonts w:ascii="仿宋" w:eastAsia="仿宋" w:hAnsi="仿宋"/>
          <w:sz w:val="32"/>
          <w:szCs w:val="32"/>
        </w:rPr>
        <w:t>吐鲁番市</w:t>
      </w:r>
      <w:r w:rsidR="00A820D5">
        <w:rPr>
          <w:rStyle w:val="NormalCharacter"/>
          <w:rFonts w:ascii="仿宋" w:eastAsia="仿宋" w:hAnsi="仿宋" w:hint="eastAsia"/>
          <w:sz w:val="32"/>
          <w:szCs w:val="32"/>
        </w:rPr>
        <w:t>农业农村</w:t>
      </w:r>
      <w:r w:rsidR="00A71E87">
        <w:rPr>
          <w:rStyle w:val="NormalCharacter"/>
          <w:rFonts w:ascii="仿宋" w:eastAsia="仿宋" w:hAnsi="仿宋" w:hint="eastAsia"/>
          <w:sz w:val="32"/>
          <w:szCs w:val="32"/>
        </w:rPr>
        <w:t>局</w:t>
      </w:r>
      <w:r>
        <w:rPr>
          <w:rStyle w:val="NormalCharacter"/>
          <w:rFonts w:ascii="仿宋" w:eastAsia="仿宋" w:hAnsi="仿宋"/>
          <w:sz w:val="32"/>
          <w:szCs w:val="32"/>
        </w:rPr>
        <w:t>、财政局以自治区拨付到</w:t>
      </w:r>
      <w:r w:rsidR="00A271B6">
        <w:rPr>
          <w:rStyle w:val="NormalCharacter"/>
          <w:rFonts w:ascii="仿宋" w:eastAsia="仿宋" w:hAnsi="仿宋"/>
          <w:sz w:val="32"/>
          <w:szCs w:val="32"/>
        </w:rPr>
        <w:t>高昌区</w:t>
      </w:r>
      <w:r>
        <w:rPr>
          <w:rStyle w:val="NormalCharacter"/>
          <w:rFonts w:ascii="仿宋" w:eastAsia="仿宋" w:hAnsi="仿宋"/>
          <w:sz w:val="32"/>
          <w:szCs w:val="32"/>
        </w:rPr>
        <w:t>农机购置补贴资金，参照各乡镇耕地面积、农作物总播种面积、林果业面积、牲畜存栏数、设施农业面积和农机总动力等因素，综合考虑补贴资金需求、上年结转资金量、绩效管理、政策制度执行等情况，结合各乡镇农业产业结构特点、农机化发展现状，制定资金使用分配计划。</w:t>
      </w:r>
      <w:r w:rsidR="00A271B6">
        <w:rPr>
          <w:rStyle w:val="NormalCharacter"/>
          <w:rFonts w:ascii="仿宋" w:eastAsia="仿宋" w:hAnsi="仿宋"/>
          <w:sz w:val="32"/>
          <w:szCs w:val="32"/>
        </w:rPr>
        <w:t>高昌区</w:t>
      </w:r>
      <w:r>
        <w:rPr>
          <w:rStyle w:val="NormalCharacter"/>
          <w:rFonts w:ascii="仿宋" w:eastAsia="仿宋" w:hAnsi="仿宋"/>
          <w:sz w:val="32"/>
          <w:szCs w:val="32"/>
        </w:rPr>
        <w:t>财政部门要同农机部门加强资金监管，定期调度和发布资金使用进度，强化资金余缺动态调剂，减少资金沉淀，提高资金使用效益。当年未使用资金可结转下年使用。</w:t>
      </w:r>
      <w:r>
        <w:rPr>
          <w:rStyle w:val="NormalCharacter"/>
          <w:rFonts w:ascii="Times New Roman" w:eastAsia="仿宋_GB2312" w:hAnsi="Times New Roman"/>
          <w:color w:val="000000"/>
          <w:sz w:val="32"/>
          <w:szCs w:val="32"/>
        </w:rPr>
        <w:t>对于上年超录部分的优先使用下年年度资金进行兑付，兑付标准按照上年标准执行。</w:t>
      </w:r>
    </w:p>
    <w:p w:rsidR="002F6072" w:rsidRDefault="00BF4D74">
      <w:pPr>
        <w:spacing w:line="560" w:lineRule="exact"/>
        <w:ind w:firstLineChars="200" w:firstLine="640"/>
        <w:jc w:val="left"/>
        <w:rPr>
          <w:rStyle w:val="NormalCharacter"/>
          <w:rFonts w:ascii="仿宋" w:eastAsia="仿宋" w:hAnsi="仿宋"/>
          <w:sz w:val="32"/>
          <w:szCs w:val="32"/>
        </w:rPr>
      </w:pPr>
      <w:r>
        <w:rPr>
          <w:rStyle w:val="NormalCharacter"/>
          <w:rFonts w:ascii="Times New Roman" w:eastAsia="仿宋_GB2312" w:hAnsi="Times New Roman"/>
          <w:color w:val="000000"/>
          <w:sz w:val="32"/>
          <w:szCs w:val="32"/>
        </w:rPr>
        <w:t>农机和财政部门</w:t>
      </w:r>
      <w:r>
        <w:rPr>
          <w:rStyle w:val="NormalCharacter"/>
          <w:rFonts w:ascii="仿宋" w:eastAsia="仿宋" w:hAnsi="仿宋"/>
          <w:sz w:val="32"/>
          <w:szCs w:val="32"/>
        </w:rPr>
        <w:t>持续强化推进各乡镇（场）“先买先补，先录先补”随时调整乡镇补贴资金分配额度，最大限度发挥购置补贴资金惠农作用</w:t>
      </w:r>
      <w:r>
        <w:rPr>
          <w:rStyle w:val="NormalCharacter"/>
          <w:rFonts w:ascii="Times New Roman" w:eastAsia="仿宋_GB2312" w:hAnsi="Times New Roman"/>
          <w:color w:val="000000"/>
          <w:sz w:val="32"/>
          <w:szCs w:val="32"/>
        </w:rPr>
        <w:t>。</w:t>
      </w:r>
    </w:p>
    <w:p w:rsidR="002F6072" w:rsidRDefault="00BF4D74">
      <w:pPr>
        <w:pStyle w:val="HtmlNormal"/>
        <w:snapToGrid w:val="0"/>
        <w:spacing w:line="560" w:lineRule="exact"/>
        <w:ind w:firstLineChars="200" w:firstLine="640"/>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农机购置补贴属于约束性任务，资金必须足额保障，不得用于其他任务支出，对于挪用专项资金现象，将严格按照相关</w:t>
      </w:r>
      <w:r>
        <w:rPr>
          <w:rStyle w:val="NormalCharacter"/>
          <w:rFonts w:ascii="Times New Roman" w:eastAsia="仿宋_GB2312" w:hAnsi="Times New Roman"/>
          <w:color w:val="000000"/>
          <w:sz w:val="32"/>
          <w:szCs w:val="32"/>
        </w:rPr>
        <w:lastRenderedPageBreak/>
        <w:t>财经纪律进行处理。</w:t>
      </w:r>
      <w:r w:rsidR="00A271B6">
        <w:rPr>
          <w:rStyle w:val="NormalCharacter"/>
          <w:rFonts w:ascii="仿宋" w:eastAsia="仿宋" w:hAnsi="仿宋"/>
          <w:sz w:val="32"/>
          <w:szCs w:val="32"/>
        </w:rPr>
        <w:t>区</w:t>
      </w:r>
      <w:r>
        <w:rPr>
          <w:rStyle w:val="NormalCharacter"/>
          <w:rFonts w:ascii="仿宋" w:eastAsia="仿宋" w:hAnsi="仿宋"/>
          <w:sz w:val="32"/>
          <w:szCs w:val="32"/>
        </w:rPr>
        <w:t>财政部门要积极支持和参与补贴资金落实和监督工作，增加资金投入，并保证必要的组织管理经费。</w:t>
      </w:r>
    </w:p>
    <w:p w:rsidR="002F6072" w:rsidRDefault="002F6072">
      <w:pPr>
        <w:spacing w:line="560" w:lineRule="exact"/>
        <w:ind w:firstLineChars="200" w:firstLine="640"/>
        <w:rPr>
          <w:rStyle w:val="NormalCharacter"/>
          <w:rFonts w:ascii="黑体" w:eastAsia="黑体" w:hAnsi="黑体"/>
          <w:sz w:val="32"/>
          <w:szCs w:val="32"/>
        </w:rPr>
      </w:pPr>
    </w:p>
    <w:p w:rsidR="002F6072" w:rsidRDefault="00BF4D74">
      <w:pPr>
        <w:spacing w:line="56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七、操作流程</w:t>
      </w:r>
    </w:p>
    <w:p w:rsidR="002F6072" w:rsidRDefault="00A271B6">
      <w:pPr>
        <w:pStyle w:val="HtmlNormal"/>
        <w:snapToGrid w:val="0"/>
        <w:spacing w:line="560" w:lineRule="exact"/>
        <w:ind w:firstLineChars="200" w:firstLine="640"/>
        <w:rPr>
          <w:rStyle w:val="NormalCharacter"/>
          <w:rFonts w:ascii="Times New Roman" w:eastAsia="仿宋_GB2312" w:hAnsi="Times New Roman"/>
          <w:color w:val="000000"/>
          <w:sz w:val="32"/>
          <w:szCs w:val="32"/>
        </w:rPr>
      </w:pPr>
      <w:r>
        <w:rPr>
          <w:rStyle w:val="NormalCharacter"/>
          <w:rFonts w:ascii="仿宋" w:eastAsia="仿宋" w:hAnsi="仿宋"/>
          <w:sz w:val="32"/>
          <w:szCs w:val="32"/>
        </w:rPr>
        <w:t>高昌区</w:t>
      </w:r>
      <w:r w:rsidR="00BF4D74">
        <w:rPr>
          <w:rStyle w:val="NormalCharacter"/>
          <w:rFonts w:ascii="仿宋" w:eastAsia="仿宋" w:hAnsi="仿宋"/>
          <w:sz w:val="32"/>
          <w:szCs w:val="32"/>
        </w:rPr>
        <w:t>农机购置补贴政策实施操作实行自主购机、定额补贴、先购后补、</w:t>
      </w:r>
      <w:r>
        <w:rPr>
          <w:rStyle w:val="NormalCharacter"/>
          <w:rFonts w:ascii="仿宋" w:eastAsia="仿宋" w:hAnsi="仿宋"/>
          <w:sz w:val="32"/>
          <w:szCs w:val="32"/>
        </w:rPr>
        <w:t>区</w:t>
      </w:r>
      <w:r w:rsidR="00BF4D74">
        <w:rPr>
          <w:rStyle w:val="NormalCharacter"/>
          <w:rFonts w:ascii="仿宋" w:eastAsia="仿宋" w:hAnsi="仿宋"/>
          <w:sz w:val="32"/>
          <w:szCs w:val="32"/>
        </w:rPr>
        <w:t>级结算、直补到卡（户）。</w:t>
      </w:r>
      <w:r w:rsidR="00BF4D74">
        <w:rPr>
          <w:rStyle w:val="NormalCharacter"/>
          <w:rFonts w:ascii="Times New Roman" w:eastAsia="仿宋_GB2312" w:hAnsi="Times New Roman"/>
          <w:color w:val="000000"/>
          <w:sz w:val="32"/>
          <w:szCs w:val="32"/>
        </w:rPr>
        <w:t>购机者自主选择购买机具，按市场化原则自行与农机产销企业协商确定购机价格与支付方式，并对交易行为真实性、有效性和可能发生的纠纷承担法律责任。购机行为完成后，购机者自主向当地乡（镇、场）提出补贴资金申领事项，签署告知承诺书，承诺购买行为、发票购机价格等信息真实有效，按相关规定申办补贴。</w:t>
      </w:r>
    </w:p>
    <w:p w:rsidR="002F6072" w:rsidRDefault="00A271B6">
      <w:pPr>
        <w:spacing w:line="560" w:lineRule="exact"/>
        <w:ind w:firstLineChars="200" w:firstLine="640"/>
        <w:rPr>
          <w:rStyle w:val="NormalCharacter"/>
          <w:rFonts w:ascii="仿宋" w:eastAsia="仿宋" w:hAnsi="仿宋"/>
          <w:color w:val="C0504D"/>
          <w:sz w:val="32"/>
          <w:szCs w:val="32"/>
        </w:rPr>
      </w:pPr>
      <w:r>
        <w:rPr>
          <w:rStyle w:val="NormalCharacter"/>
          <w:rFonts w:ascii="Times New Roman" w:eastAsia="仿宋_GB2312" w:hAnsi="Times New Roman"/>
          <w:color w:val="000000"/>
          <w:sz w:val="32"/>
          <w:szCs w:val="32"/>
        </w:rPr>
        <w:t>高昌区</w:t>
      </w:r>
      <w:r w:rsidR="00BF4D74">
        <w:rPr>
          <w:rStyle w:val="NormalCharacter"/>
          <w:rFonts w:ascii="Times New Roman" w:eastAsia="仿宋_GB2312" w:hAnsi="Times New Roman"/>
          <w:color w:val="000000"/>
          <w:sz w:val="32"/>
          <w:szCs w:val="32"/>
        </w:rPr>
        <w:t>农机购置补贴政策实施工作按以下流程操作。</w:t>
      </w:r>
    </w:p>
    <w:p w:rsidR="002F6072" w:rsidRDefault="00BF4D74">
      <w:pPr>
        <w:pStyle w:val="HtmlNormal"/>
        <w:snapToGrid w:val="0"/>
        <w:spacing w:line="560" w:lineRule="exact"/>
        <w:ind w:firstLineChars="200" w:firstLine="640"/>
        <w:rPr>
          <w:rStyle w:val="NormalCharacter"/>
          <w:rFonts w:ascii="Times New Roman" w:eastAsia="仿宋_GB2312" w:hAnsi="Times New Roman"/>
          <w:color w:val="000000"/>
          <w:sz w:val="32"/>
          <w:szCs w:val="32"/>
        </w:rPr>
      </w:pPr>
      <w:r>
        <w:rPr>
          <w:rStyle w:val="NormalCharacter"/>
          <w:rFonts w:ascii="楷体" w:eastAsia="楷体" w:hAnsi="楷体"/>
          <w:bCs/>
          <w:sz w:val="32"/>
          <w:szCs w:val="32"/>
        </w:rPr>
        <w:t>（一）自主选机购机。</w:t>
      </w:r>
      <w:r>
        <w:rPr>
          <w:rStyle w:val="NormalCharacter"/>
          <w:rFonts w:ascii="仿宋" w:eastAsia="仿宋" w:hAnsi="仿宋"/>
          <w:sz w:val="32"/>
          <w:szCs w:val="32"/>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w:t>
      </w:r>
      <w:r>
        <w:rPr>
          <w:rStyle w:val="NormalCharacter"/>
          <w:rFonts w:ascii="Times New Roman" w:eastAsia="仿宋_GB2312" w:hAnsi="Times New Roman"/>
          <w:color w:val="000000"/>
          <w:sz w:val="32"/>
          <w:szCs w:val="32"/>
        </w:rPr>
        <w:t>购机者对其购置的补贴机具拥有所有权，自主使用，可依法处置。</w:t>
      </w:r>
    </w:p>
    <w:p w:rsidR="002F6072" w:rsidRDefault="00BF4D74">
      <w:pPr>
        <w:pStyle w:val="HtmlNormal"/>
        <w:snapToGrid w:val="0"/>
        <w:spacing w:line="560" w:lineRule="exact"/>
        <w:ind w:firstLineChars="200" w:firstLine="640"/>
        <w:rPr>
          <w:rStyle w:val="NormalCharacter"/>
          <w:rFonts w:ascii="Times New Roman" w:eastAsia="仿宋_GB2312" w:hAnsi="Times New Roman"/>
          <w:color w:val="000000"/>
          <w:sz w:val="32"/>
          <w:szCs w:val="32"/>
        </w:rPr>
      </w:pPr>
      <w:r>
        <w:rPr>
          <w:rStyle w:val="NormalCharacter"/>
          <w:rFonts w:ascii="楷体" w:eastAsia="楷体" w:hAnsi="楷体"/>
          <w:bCs/>
          <w:sz w:val="32"/>
          <w:szCs w:val="32"/>
        </w:rPr>
        <w:t>（二）</w:t>
      </w:r>
      <w:r>
        <w:rPr>
          <w:rStyle w:val="NormalCharacter"/>
          <w:rFonts w:ascii="Times New Roman" w:eastAsia="楷体_GB2312" w:hAnsi="Times New Roman"/>
          <w:color w:val="000000"/>
          <w:sz w:val="32"/>
          <w:szCs w:val="32"/>
        </w:rPr>
        <w:t>受理补贴申请。</w:t>
      </w:r>
      <w:r>
        <w:rPr>
          <w:rStyle w:val="NormalCharacter"/>
          <w:rFonts w:ascii="仿宋" w:eastAsia="仿宋" w:hAnsi="仿宋"/>
          <w:sz w:val="32"/>
          <w:szCs w:val="32"/>
        </w:rPr>
        <w:t>购机者自主应向当地</w:t>
      </w:r>
      <w:r>
        <w:rPr>
          <w:rStyle w:val="NormalCharacter"/>
          <w:rFonts w:ascii="Times New Roman" w:eastAsia="仿宋_GB2312" w:hAnsi="Times New Roman"/>
          <w:color w:val="000000"/>
          <w:sz w:val="32"/>
          <w:szCs w:val="32"/>
        </w:rPr>
        <w:t>乡镇（场）</w:t>
      </w:r>
      <w:r>
        <w:rPr>
          <w:rStyle w:val="NormalCharacter"/>
          <w:rFonts w:ascii="仿宋" w:eastAsia="仿宋" w:hAnsi="仿宋"/>
          <w:sz w:val="32"/>
          <w:szCs w:val="32"/>
        </w:rPr>
        <w:t>提出补贴资金申领事项，按规定提交申请资料，其真实性、完整性和有效性由购机者和补贴机具产销企业负责，并承担相关法律责任。实行牌证管理的机具，要先行办理牌证照。</w:t>
      </w:r>
      <w:r>
        <w:rPr>
          <w:rStyle w:val="NormalCharacter"/>
          <w:rFonts w:ascii="Times New Roman" w:eastAsia="仿宋_GB2312" w:hAnsi="Times New Roman"/>
          <w:color w:val="000000"/>
          <w:sz w:val="32"/>
          <w:szCs w:val="32"/>
        </w:rPr>
        <w:t>乡镇（场）</w:t>
      </w:r>
      <w:r>
        <w:rPr>
          <w:rStyle w:val="NormalCharacter"/>
          <w:rFonts w:ascii="仿宋" w:eastAsia="仿宋" w:hAnsi="仿宋"/>
          <w:sz w:val="32"/>
          <w:szCs w:val="32"/>
        </w:rPr>
        <w:t>收到补贴申请资料后，负责</w:t>
      </w:r>
      <w:r>
        <w:rPr>
          <w:rStyle w:val="NormalCharacter"/>
          <w:rFonts w:ascii="Times New Roman" w:eastAsia="仿宋_GB2312" w:hAnsi="Times New Roman"/>
          <w:color w:val="000000"/>
          <w:sz w:val="32"/>
          <w:szCs w:val="32"/>
        </w:rPr>
        <w:t>使用带有人脸识别功能的手</w:t>
      </w:r>
      <w:r>
        <w:rPr>
          <w:rStyle w:val="NormalCharacter"/>
          <w:rFonts w:ascii="Times New Roman" w:eastAsia="仿宋_GB2312" w:hAnsi="Times New Roman"/>
          <w:color w:val="000000"/>
          <w:sz w:val="32"/>
          <w:szCs w:val="32"/>
        </w:rPr>
        <w:lastRenderedPageBreak/>
        <w:t>机</w:t>
      </w:r>
      <w:r>
        <w:rPr>
          <w:rStyle w:val="NormalCharacter"/>
          <w:rFonts w:ascii="Times New Roman" w:eastAsia="仿宋_GB2312" w:hAnsi="Times New Roman"/>
          <w:color w:val="000000"/>
          <w:sz w:val="32"/>
          <w:szCs w:val="32"/>
        </w:rPr>
        <w:t>App</w:t>
      </w:r>
      <w:r>
        <w:rPr>
          <w:rStyle w:val="NormalCharacter"/>
          <w:rFonts w:ascii="Times New Roman" w:eastAsia="仿宋_GB2312" w:hAnsi="Times New Roman"/>
          <w:color w:val="000000"/>
          <w:sz w:val="32"/>
          <w:szCs w:val="32"/>
        </w:rPr>
        <w:t>等信息化技术</w:t>
      </w:r>
      <w:r>
        <w:rPr>
          <w:rStyle w:val="NormalCharacter"/>
          <w:rFonts w:ascii="仿宋" w:eastAsia="仿宋" w:hAnsi="仿宋"/>
          <w:sz w:val="32"/>
          <w:szCs w:val="32"/>
        </w:rPr>
        <w:t>录入补贴辅助系统</w:t>
      </w:r>
      <w:r>
        <w:rPr>
          <w:rStyle w:val="NormalCharacter"/>
          <w:rFonts w:ascii="Times New Roman" w:eastAsia="仿宋_GB2312" w:hAnsi="Times New Roman"/>
          <w:color w:val="000000"/>
          <w:sz w:val="32"/>
          <w:szCs w:val="32"/>
        </w:rPr>
        <w:t>，应录尽录（如用其它录入方式，会及时通知）</w:t>
      </w:r>
      <w:r w:rsidR="00405686">
        <w:rPr>
          <w:rStyle w:val="NormalCharacter"/>
          <w:rFonts w:ascii="Times New Roman" w:eastAsia="仿宋_GB2312" w:hAnsi="Times New Roman" w:hint="eastAsia"/>
          <w:color w:val="000000"/>
          <w:sz w:val="32"/>
          <w:szCs w:val="32"/>
        </w:rPr>
        <w:t>，</w:t>
      </w:r>
      <w:r w:rsidR="00405686">
        <w:rPr>
          <w:rStyle w:val="NormalCharacter"/>
          <w:rFonts w:ascii="Times New Roman" w:eastAsia="仿宋_GB2312" w:hAnsi="Times New Roman"/>
          <w:color w:val="000000"/>
          <w:sz w:val="32"/>
          <w:szCs w:val="32"/>
        </w:rPr>
        <w:t>乡镇（场）</w:t>
      </w:r>
      <w:r w:rsidR="00405686">
        <w:rPr>
          <w:rStyle w:val="NormalCharacter"/>
          <w:rFonts w:ascii="Times New Roman" w:eastAsia="仿宋_GB2312" w:hAnsi="Times New Roman" w:hint="eastAsia"/>
          <w:color w:val="000000"/>
          <w:sz w:val="32"/>
          <w:szCs w:val="32"/>
        </w:rPr>
        <w:t>应在</w:t>
      </w:r>
      <w:r w:rsidR="00405686">
        <w:rPr>
          <w:rStyle w:val="NormalCharacter"/>
          <w:rFonts w:ascii="Times New Roman" w:eastAsia="仿宋_GB2312" w:hAnsi="Times New Roman" w:hint="eastAsia"/>
          <w:color w:val="000000"/>
          <w:sz w:val="32"/>
          <w:szCs w:val="32"/>
        </w:rPr>
        <w:t>2</w:t>
      </w:r>
      <w:r w:rsidR="00405686">
        <w:rPr>
          <w:rStyle w:val="NormalCharacter"/>
          <w:rFonts w:ascii="Times New Roman" w:eastAsia="仿宋_GB2312" w:hAnsi="Times New Roman" w:hint="eastAsia"/>
          <w:color w:val="000000"/>
          <w:sz w:val="32"/>
          <w:szCs w:val="32"/>
        </w:rPr>
        <w:t>个工作日受理完毕</w:t>
      </w:r>
      <w:r>
        <w:rPr>
          <w:rStyle w:val="NormalCharacter"/>
          <w:rFonts w:ascii="Times New Roman" w:eastAsia="仿宋_GB2312" w:hAnsi="Times New Roman"/>
          <w:color w:val="000000"/>
          <w:sz w:val="32"/>
          <w:szCs w:val="32"/>
        </w:rPr>
        <w:t>。</w:t>
      </w:r>
      <w:r>
        <w:rPr>
          <w:rStyle w:val="NormalCharacter"/>
          <w:rFonts w:ascii="仿宋" w:eastAsia="仿宋" w:hAnsi="仿宋"/>
          <w:sz w:val="32"/>
          <w:szCs w:val="32"/>
        </w:rPr>
        <w:t>严禁以任何方式授予补贴机具产销企业进入农机购置补贴辅助管理系统办理补贴申请的具体操作权限，严禁补贴机具产销企业代替购机者到主管部门办理补贴申请手续。</w:t>
      </w:r>
      <w:r>
        <w:rPr>
          <w:rStyle w:val="NormalCharacter"/>
          <w:rFonts w:ascii="Times New Roman" w:eastAsia="仿宋_GB2312" w:hAnsi="Times New Roman"/>
          <w:color w:val="000000"/>
          <w:sz w:val="32"/>
          <w:szCs w:val="32"/>
        </w:rPr>
        <w:t>农机购置补贴资金申请数量达到当年可用资金（含结转资金和调剂资金）总量</w:t>
      </w:r>
      <w:r>
        <w:rPr>
          <w:rStyle w:val="NormalCharacter"/>
          <w:rFonts w:ascii="Times New Roman" w:eastAsia="仿宋_GB2312" w:hAnsi="Times New Roman"/>
          <w:color w:val="000000"/>
          <w:sz w:val="32"/>
          <w:szCs w:val="32"/>
        </w:rPr>
        <w:t>110%</w:t>
      </w:r>
      <w:r>
        <w:rPr>
          <w:rStyle w:val="NormalCharacter"/>
          <w:rFonts w:ascii="Times New Roman" w:eastAsia="仿宋_GB2312" w:hAnsi="Times New Roman"/>
          <w:color w:val="000000"/>
          <w:sz w:val="32"/>
          <w:szCs w:val="32"/>
        </w:rPr>
        <w:t>时，停止受理补贴申请。</w:t>
      </w:r>
    </w:p>
    <w:p w:rsidR="002F6072" w:rsidRDefault="00BF4D74">
      <w:pPr>
        <w:pStyle w:val="HtmlNormal"/>
        <w:snapToGrid w:val="0"/>
        <w:spacing w:line="560" w:lineRule="exact"/>
        <w:ind w:firstLineChars="200" w:firstLine="640"/>
        <w:rPr>
          <w:rStyle w:val="NormalCharacter"/>
          <w:rFonts w:ascii="Times New Roman" w:eastAsia="仿宋_GB2312" w:hAnsi="Times New Roman"/>
          <w:color w:val="000000"/>
          <w:sz w:val="32"/>
          <w:szCs w:val="32"/>
        </w:rPr>
      </w:pPr>
      <w:r>
        <w:rPr>
          <w:rStyle w:val="NormalCharacter"/>
          <w:rFonts w:ascii="楷体" w:eastAsia="楷体" w:hAnsi="楷体"/>
          <w:bCs/>
          <w:sz w:val="32"/>
          <w:szCs w:val="32"/>
        </w:rPr>
        <w:t>（三）补贴机具材料报送。</w:t>
      </w:r>
      <w:r>
        <w:rPr>
          <w:rStyle w:val="NormalCharacter"/>
          <w:rFonts w:ascii="Times New Roman" w:eastAsia="仿宋_GB2312" w:hAnsi="Times New Roman"/>
          <w:color w:val="000000"/>
          <w:sz w:val="32"/>
          <w:szCs w:val="32"/>
        </w:rPr>
        <w:t>乡镇（场）</w:t>
      </w:r>
      <w:r>
        <w:rPr>
          <w:rStyle w:val="NormalCharacter"/>
          <w:rFonts w:ascii="仿宋" w:eastAsia="仿宋" w:hAnsi="仿宋"/>
          <w:color w:val="000000"/>
          <w:sz w:val="32"/>
          <w:szCs w:val="32"/>
        </w:rPr>
        <w:t>安排专人负责收集报送所有录入补贴辅助系统内购机者补贴材料，</w:t>
      </w:r>
      <w:r>
        <w:rPr>
          <w:rStyle w:val="NormalCharacter"/>
          <w:rFonts w:ascii="仿宋" w:eastAsia="仿宋" w:hAnsi="仿宋"/>
          <w:sz w:val="32"/>
          <w:szCs w:val="32"/>
        </w:rPr>
        <w:t>分期、分批汇总申请资料报送</w:t>
      </w:r>
      <w:r w:rsidR="00FF579C">
        <w:rPr>
          <w:rStyle w:val="NormalCharacter"/>
          <w:rFonts w:ascii="仿宋" w:eastAsia="仿宋" w:hAnsi="仿宋" w:hint="eastAsia"/>
          <w:sz w:val="32"/>
          <w:szCs w:val="32"/>
        </w:rPr>
        <w:t>高昌区</w:t>
      </w:r>
      <w:r>
        <w:rPr>
          <w:rStyle w:val="NormalCharacter"/>
          <w:rFonts w:ascii="仿宋" w:eastAsia="仿宋" w:hAnsi="仿宋"/>
          <w:sz w:val="32"/>
          <w:szCs w:val="32"/>
        </w:rPr>
        <w:t>农业农村机械化发展中心。</w:t>
      </w:r>
      <w:r>
        <w:rPr>
          <w:rStyle w:val="NormalCharacter"/>
          <w:rFonts w:ascii="仿宋" w:eastAsia="仿宋" w:hAnsi="仿宋"/>
          <w:color w:val="000000"/>
          <w:sz w:val="32"/>
          <w:szCs w:val="32"/>
        </w:rPr>
        <w:t>农户个人报送材料，一概不予收取。合作社需要提供常规资料之外，还需提供向企业购买机具金额付款凭证（发票）以及合作社提供购买机具发放人员名单。</w:t>
      </w:r>
    </w:p>
    <w:p w:rsidR="002F6072" w:rsidRDefault="00BF4D74">
      <w:pPr>
        <w:pStyle w:val="HtmlNormal"/>
        <w:snapToGrid w:val="0"/>
        <w:spacing w:line="560" w:lineRule="exact"/>
        <w:ind w:firstLine="640"/>
        <w:rPr>
          <w:rStyle w:val="NormalCharacter"/>
          <w:rFonts w:ascii="Times New Roman" w:eastAsia="仿宋_GB2312" w:hAnsi="Times New Roman"/>
          <w:color w:val="000000"/>
          <w:sz w:val="32"/>
          <w:szCs w:val="32"/>
        </w:rPr>
      </w:pPr>
      <w:r>
        <w:rPr>
          <w:rStyle w:val="NormalCharacter"/>
          <w:rFonts w:ascii="Times New Roman" w:eastAsia="楷体_GB2312" w:hAnsi="Times New Roman"/>
          <w:color w:val="000000"/>
          <w:sz w:val="32"/>
          <w:szCs w:val="32"/>
        </w:rPr>
        <w:t>（四）审验公示信息。各</w:t>
      </w:r>
      <w:r>
        <w:rPr>
          <w:rStyle w:val="NormalCharacter"/>
          <w:rFonts w:ascii="Times New Roman" w:eastAsia="仿宋_GB2312" w:hAnsi="Times New Roman"/>
          <w:color w:val="000000"/>
          <w:sz w:val="32"/>
          <w:szCs w:val="32"/>
        </w:rPr>
        <w:t>乡镇（场）</w:t>
      </w:r>
      <w:r>
        <w:rPr>
          <w:rStyle w:val="NormalCharacter"/>
          <w:rFonts w:ascii="仿宋" w:eastAsia="仿宋" w:hAnsi="仿宋"/>
          <w:sz w:val="32"/>
          <w:szCs w:val="32"/>
        </w:rPr>
        <w:t>负责农机购置补贴机具核实工作。核实率100%，对重点机具的核验要做到“见人、见机、见票”。对实行牌证管理的补贴机具，农机安全监理机构在上牌过程中一并核验；农业农村机械化发展中心</w:t>
      </w:r>
      <w:r>
        <w:rPr>
          <w:rStyle w:val="NormalCharacter"/>
          <w:rFonts w:ascii="Times New Roman" w:eastAsia="仿宋_GB2312" w:hAnsi="Times New Roman"/>
          <w:color w:val="000000"/>
          <w:sz w:val="32"/>
          <w:szCs w:val="32"/>
        </w:rPr>
        <w:t>对补贴相关申请资料进行形式审核，</w:t>
      </w:r>
      <w:r>
        <w:rPr>
          <w:rStyle w:val="NormalCharacter"/>
          <w:rFonts w:ascii="仿宋" w:eastAsia="仿宋" w:hAnsi="仿宋"/>
          <w:sz w:val="32"/>
          <w:szCs w:val="32"/>
        </w:rPr>
        <w:t>会同财政局按不低于30%的比例对补贴机具进行核验、核实。对一般配套农机具由乡镇核验，可委托村委会或驻村工作队核实，也可采取电话核实兑付、事后核查等方式。核实结束后，各</w:t>
      </w:r>
      <w:r>
        <w:rPr>
          <w:rStyle w:val="NormalCharacter"/>
          <w:rFonts w:ascii="Times New Roman" w:eastAsia="仿宋_GB2312" w:hAnsi="Times New Roman"/>
          <w:color w:val="000000"/>
          <w:sz w:val="32"/>
          <w:szCs w:val="32"/>
        </w:rPr>
        <w:t>乡镇（场）</w:t>
      </w:r>
      <w:r>
        <w:rPr>
          <w:rStyle w:val="NormalCharacter"/>
          <w:rFonts w:ascii="仿宋" w:eastAsia="仿宋" w:hAnsi="仿宋"/>
          <w:sz w:val="32"/>
          <w:szCs w:val="32"/>
        </w:rPr>
        <w:t>对核实情况进行汇总并公示，</w:t>
      </w:r>
      <w:r>
        <w:rPr>
          <w:rStyle w:val="NormalCharacter"/>
          <w:rFonts w:ascii="Times New Roman" w:eastAsia="仿宋_GB2312" w:hAnsi="Times New Roman"/>
          <w:color w:val="000000"/>
          <w:sz w:val="32"/>
          <w:szCs w:val="32"/>
        </w:rPr>
        <w:t>公示时间为</w:t>
      </w:r>
      <w:r>
        <w:rPr>
          <w:rStyle w:val="NormalCharacter"/>
          <w:rFonts w:ascii="Times New Roman" w:eastAsia="仿宋_GB2312" w:hAnsi="Times New Roman"/>
          <w:color w:val="000000"/>
          <w:sz w:val="32"/>
          <w:szCs w:val="32"/>
        </w:rPr>
        <w:t>5</w:t>
      </w:r>
      <w:r>
        <w:rPr>
          <w:rStyle w:val="NormalCharacter"/>
          <w:rFonts w:ascii="Times New Roman" w:eastAsia="仿宋_GB2312" w:hAnsi="Times New Roman"/>
          <w:color w:val="000000"/>
          <w:sz w:val="32"/>
          <w:szCs w:val="32"/>
        </w:rPr>
        <w:t>个工作日。</w:t>
      </w:r>
    </w:p>
    <w:p w:rsidR="002F6072" w:rsidRDefault="00BF4D74">
      <w:pPr>
        <w:pStyle w:val="HtmlNormal"/>
        <w:shd w:val="clear" w:color="auto" w:fill="FFFFFF"/>
        <w:spacing w:line="560" w:lineRule="exact"/>
        <w:ind w:firstLineChars="200" w:firstLine="640"/>
        <w:rPr>
          <w:rStyle w:val="NormalCharacter"/>
          <w:rFonts w:ascii="Times New Roman" w:eastAsia="仿宋_GB2312" w:hAnsi="Times New Roman"/>
          <w:color w:val="000000"/>
          <w:sz w:val="32"/>
          <w:szCs w:val="32"/>
        </w:rPr>
      </w:pPr>
      <w:r>
        <w:rPr>
          <w:rStyle w:val="NormalCharacter"/>
          <w:rFonts w:ascii="Times New Roman" w:eastAsia="楷体_GB2312" w:hAnsi="Times New Roman"/>
          <w:color w:val="000000"/>
          <w:sz w:val="32"/>
          <w:szCs w:val="32"/>
        </w:rPr>
        <w:t>（五）兑付补贴资金。</w:t>
      </w:r>
      <w:r>
        <w:rPr>
          <w:rStyle w:val="NormalCharacter"/>
          <w:rFonts w:ascii="仿宋" w:eastAsia="仿宋" w:hAnsi="仿宋"/>
          <w:sz w:val="32"/>
          <w:szCs w:val="32"/>
        </w:rPr>
        <w:t>公示期满无异议后，农业农村机械化发展中心将相关资料分期分批报</w:t>
      </w:r>
      <w:r w:rsidR="00A271B6">
        <w:rPr>
          <w:rStyle w:val="NormalCharacter"/>
          <w:rFonts w:ascii="仿宋" w:eastAsia="仿宋" w:hAnsi="仿宋"/>
          <w:sz w:val="32"/>
          <w:szCs w:val="32"/>
        </w:rPr>
        <w:t>区</w:t>
      </w:r>
      <w:r>
        <w:rPr>
          <w:rStyle w:val="NormalCharacter"/>
          <w:rFonts w:ascii="仿宋" w:eastAsia="仿宋" w:hAnsi="仿宋"/>
          <w:sz w:val="32"/>
          <w:szCs w:val="32"/>
        </w:rPr>
        <w:t>财政部门审核。</w:t>
      </w:r>
      <w:r w:rsidR="00A271B6">
        <w:rPr>
          <w:rStyle w:val="NormalCharacter"/>
          <w:rFonts w:ascii="Times New Roman" w:eastAsia="仿宋_GB2312" w:hAnsi="Times New Roman"/>
          <w:color w:val="000000"/>
          <w:sz w:val="32"/>
          <w:szCs w:val="32"/>
        </w:rPr>
        <w:t>区</w:t>
      </w:r>
      <w:r>
        <w:rPr>
          <w:rStyle w:val="NormalCharacter"/>
          <w:rFonts w:ascii="Times New Roman" w:eastAsia="仿宋_GB2312" w:hAnsi="Times New Roman"/>
          <w:color w:val="000000"/>
          <w:sz w:val="32"/>
          <w:szCs w:val="32"/>
        </w:rPr>
        <w:t>级财政</w:t>
      </w:r>
      <w:r>
        <w:rPr>
          <w:rStyle w:val="NormalCharacter"/>
          <w:rFonts w:ascii="Times New Roman" w:eastAsia="仿宋_GB2312" w:hAnsi="Times New Roman"/>
          <w:color w:val="000000"/>
          <w:sz w:val="32"/>
          <w:szCs w:val="32"/>
        </w:rPr>
        <w:lastRenderedPageBreak/>
        <w:t>局审核资金兑付申请与有关材料，于</w:t>
      </w:r>
      <w:r>
        <w:rPr>
          <w:rStyle w:val="NormalCharacter"/>
          <w:rFonts w:ascii="Times New Roman" w:eastAsia="仿宋_GB2312" w:hAnsi="Times New Roman"/>
          <w:color w:val="000000"/>
          <w:sz w:val="32"/>
          <w:szCs w:val="32"/>
        </w:rPr>
        <w:t>15</w:t>
      </w:r>
      <w:r>
        <w:rPr>
          <w:rStyle w:val="NormalCharacter"/>
          <w:rFonts w:ascii="Times New Roman" w:eastAsia="仿宋_GB2312" w:hAnsi="Times New Roman"/>
          <w:color w:val="000000"/>
          <w:sz w:val="32"/>
          <w:szCs w:val="32"/>
        </w:rPr>
        <w:t>个工作日内通过国库集中支付方式向符合要求的购机者兑付资金。严禁挤占挪用农机购置补贴资金。因资金不足或加强监管等原因需要延期兑付的，应告知购机者，并及时与同级农业农村机械化发展中心联合向上报告资金供需情况。补贴申领原则上当年有效，因当年财政补贴资金规模不够、办理手续时间紧张等无法享受补贴的，可在下一个年度优先兑付。</w:t>
      </w:r>
    </w:p>
    <w:p w:rsidR="002F6072" w:rsidRDefault="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rsidR="002F6072" w:rsidRDefault="00BF4D74">
      <w:pPr>
        <w:pStyle w:val="BodyText1I2"/>
        <w:numPr>
          <w:ilvl w:val="0"/>
          <w:numId w:val="1"/>
        </w:numPr>
        <w:spacing w:line="560" w:lineRule="exact"/>
        <w:ind w:leftChars="0" w:left="0" w:firstLine="640"/>
        <w:rPr>
          <w:rStyle w:val="NormalCharacter"/>
          <w:rFonts w:ascii="黑体" w:eastAsia="黑体" w:hAnsi="黑体"/>
          <w:sz w:val="32"/>
          <w:szCs w:val="32"/>
        </w:rPr>
      </w:pPr>
      <w:r>
        <w:rPr>
          <w:rStyle w:val="NormalCharacter"/>
          <w:rFonts w:ascii="黑体" w:eastAsia="黑体" w:hAnsi="黑体"/>
          <w:sz w:val="32"/>
          <w:szCs w:val="32"/>
        </w:rPr>
        <w:t>责任分工</w:t>
      </w:r>
    </w:p>
    <w:p w:rsidR="002F6072" w:rsidRDefault="00BF4D74">
      <w:pPr>
        <w:pStyle w:val="BodyTextIndent"/>
        <w:spacing w:line="560" w:lineRule="exact"/>
        <w:rPr>
          <w:rStyle w:val="NormalCharacter"/>
          <w:rFonts w:ascii="Times New Roman" w:eastAsia="仿宋_GB2312" w:hAnsi="Times New Roman"/>
          <w:color w:val="C00000"/>
          <w:sz w:val="32"/>
          <w:szCs w:val="32"/>
        </w:rPr>
      </w:pPr>
      <w:r>
        <w:rPr>
          <w:rStyle w:val="NormalCharacter"/>
        </w:rPr>
        <w:t xml:space="preserve">     </w:t>
      </w:r>
      <w:r>
        <w:rPr>
          <w:rStyle w:val="NormalCharacter"/>
          <w:color w:val="C00000"/>
        </w:rPr>
        <w:t xml:space="preserve"> </w:t>
      </w:r>
      <w:r>
        <w:rPr>
          <w:rStyle w:val="NormalCharacter"/>
          <w:rFonts w:ascii="Times New Roman" w:eastAsia="仿宋_GB2312" w:hAnsi="Times New Roman"/>
          <w:color w:val="C00000"/>
          <w:sz w:val="32"/>
          <w:szCs w:val="32"/>
        </w:rPr>
        <w:t>由于农机购置补贴项目是惠农政策项目，任务重大，涉及的单位较多，为使农机购置补贴惠农资金切实落实到购机者，按照权责一致，现细化各单位职责：</w:t>
      </w:r>
    </w:p>
    <w:p w:rsidR="002F6072" w:rsidRDefault="00BF4D74">
      <w:pPr>
        <w:pStyle w:val="BodyTextIndent"/>
        <w:spacing w:line="560" w:lineRule="exact"/>
        <w:ind w:firstLineChars="200" w:firstLine="640"/>
        <w:rPr>
          <w:rStyle w:val="NormalCharacter"/>
          <w:rFonts w:ascii="Times New Roman" w:eastAsia="仿宋_GB2312" w:hAnsi="Times New Roman"/>
          <w:color w:val="C00000"/>
          <w:sz w:val="32"/>
          <w:szCs w:val="32"/>
        </w:rPr>
      </w:pPr>
      <w:r>
        <w:rPr>
          <w:rStyle w:val="NormalCharacter"/>
          <w:rFonts w:ascii="Times New Roman" w:eastAsia="仿宋_GB2312" w:hAnsi="Times New Roman"/>
          <w:color w:val="C00000"/>
          <w:sz w:val="32"/>
          <w:szCs w:val="32"/>
        </w:rPr>
        <w:t>1.</w:t>
      </w:r>
      <w:r w:rsidR="00A271B6">
        <w:rPr>
          <w:rStyle w:val="NormalCharacter"/>
          <w:rFonts w:ascii="Times New Roman" w:eastAsia="仿宋_GB2312" w:hAnsi="Times New Roman"/>
          <w:color w:val="C00000"/>
          <w:sz w:val="32"/>
          <w:szCs w:val="32"/>
        </w:rPr>
        <w:t>高昌区</w:t>
      </w:r>
      <w:r>
        <w:rPr>
          <w:rStyle w:val="NormalCharacter"/>
          <w:rFonts w:ascii="Times New Roman" w:eastAsia="仿宋_GB2312" w:hAnsi="Times New Roman"/>
          <w:color w:val="C00000"/>
          <w:sz w:val="32"/>
          <w:szCs w:val="32"/>
        </w:rPr>
        <w:t>农业农村机械化发展中心：负责上传下达上级文件精神，编制我</w:t>
      </w:r>
      <w:r w:rsidR="00A271B6">
        <w:rPr>
          <w:rStyle w:val="NormalCharacter"/>
          <w:rFonts w:ascii="Times New Roman" w:eastAsia="仿宋_GB2312" w:hAnsi="Times New Roman"/>
          <w:color w:val="C00000"/>
          <w:sz w:val="32"/>
          <w:szCs w:val="32"/>
        </w:rPr>
        <w:t>区</w:t>
      </w:r>
      <w:r>
        <w:rPr>
          <w:rStyle w:val="NormalCharacter"/>
          <w:rFonts w:ascii="Times New Roman" w:eastAsia="仿宋_GB2312" w:hAnsi="Times New Roman"/>
          <w:color w:val="C00000"/>
          <w:sz w:val="32"/>
          <w:szCs w:val="32"/>
        </w:rPr>
        <w:t>实施方案；督促指导各乡镇补贴进度，核验乡镇上报的纸质版资料；抽验机具；按照补贴进度实时更改系统状态；汇总乡镇补贴资料上报财政局申请补贴资金兑付。</w:t>
      </w:r>
    </w:p>
    <w:p w:rsidR="002F6072" w:rsidRDefault="00BF4D74">
      <w:pPr>
        <w:pStyle w:val="BodyTextIndent"/>
        <w:spacing w:line="560" w:lineRule="exact"/>
        <w:ind w:firstLineChars="200" w:firstLine="640"/>
        <w:rPr>
          <w:rStyle w:val="NormalCharacter"/>
          <w:rFonts w:ascii="仿宋" w:eastAsia="仿宋" w:hAnsi="仿宋"/>
          <w:color w:val="C00000"/>
          <w:sz w:val="32"/>
          <w:szCs w:val="32"/>
        </w:rPr>
      </w:pPr>
      <w:r>
        <w:rPr>
          <w:rStyle w:val="NormalCharacter"/>
          <w:rFonts w:ascii="Times New Roman" w:eastAsia="仿宋_GB2312" w:hAnsi="Times New Roman"/>
          <w:color w:val="C00000"/>
          <w:sz w:val="32"/>
          <w:szCs w:val="32"/>
        </w:rPr>
        <w:t>2.</w:t>
      </w:r>
      <w:r>
        <w:rPr>
          <w:rStyle w:val="NormalCharacter"/>
          <w:rFonts w:ascii="Times New Roman" w:eastAsia="仿宋_GB2312" w:hAnsi="Times New Roman"/>
          <w:color w:val="C00000"/>
          <w:sz w:val="32"/>
          <w:szCs w:val="32"/>
        </w:rPr>
        <w:t>各乡镇（场）：</w:t>
      </w:r>
      <w:r>
        <w:rPr>
          <w:rStyle w:val="NormalCharacter"/>
          <w:rFonts w:ascii="仿宋" w:eastAsia="仿宋" w:hAnsi="仿宋"/>
          <w:color w:val="C00000"/>
          <w:sz w:val="32"/>
          <w:szCs w:val="32"/>
        </w:rPr>
        <w:t>负责农机购置补贴机具核实工作，核实率100%，要做到“见人、见机、见票”；收集购机者补</w:t>
      </w:r>
      <w:r>
        <w:rPr>
          <w:rStyle w:val="NormalCharacter"/>
          <w:rFonts w:ascii="仿宋" w:eastAsia="仿宋" w:hAnsi="仿宋"/>
          <w:color w:val="C00000"/>
          <w:sz w:val="32"/>
          <w:szCs w:val="32"/>
        </w:rPr>
        <w:lastRenderedPageBreak/>
        <w:t>贴申请资料，录入补贴辅助系统，分期、分批汇总申请资料报送农业农村机械化发展中心；公示农机购置补贴信息。</w:t>
      </w:r>
    </w:p>
    <w:p w:rsidR="002F6072" w:rsidRDefault="00BF4D74">
      <w:pPr>
        <w:pStyle w:val="BodyTextIndent"/>
        <w:spacing w:line="560" w:lineRule="exact"/>
        <w:ind w:firstLineChars="200" w:firstLine="640"/>
        <w:rPr>
          <w:rStyle w:val="NormalCharacter"/>
          <w:rFonts w:ascii="仿宋" w:eastAsia="仿宋" w:hAnsi="仿宋"/>
          <w:color w:val="C00000"/>
          <w:sz w:val="32"/>
          <w:szCs w:val="32"/>
        </w:rPr>
      </w:pPr>
      <w:r>
        <w:rPr>
          <w:rStyle w:val="NormalCharacter"/>
          <w:rFonts w:ascii="仿宋" w:eastAsia="仿宋" w:hAnsi="仿宋"/>
          <w:color w:val="C00000"/>
          <w:sz w:val="32"/>
          <w:szCs w:val="32"/>
        </w:rPr>
        <w:t>3.财政局：负责同农机发展中心核验机具；收到补贴申请资料后及时</w:t>
      </w:r>
      <w:r>
        <w:rPr>
          <w:rStyle w:val="NormalCharacter"/>
          <w:rFonts w:ascii="Times New Roman" w:eastAsia="仿宋_GB2312" w:hAnsi="Times New Roman"/>
          <w:color w:val="C00000"/>
          <w:sz w:val="32"/>
          <w:szCs w:val="32"/>
        </w:rPr>
        <w:t>向符合要求的购机者兑付资金。严禁挤占挪用农机购置补贴资金。</w:t>
      </w:r>
    </w:p>
    <w:p w:rsidR="002F6072" w:rsidRDefault="00BF4D74">
      <w:pPr>
        <w:spacing w:line="560" w:lineRule="exact"/>
        <w:rPr>
          <w:rStyle w:val="NormalCharacter"/>
          <w:rFonts w:ascii="黑体" w:eastAsia="黑体" w:hAnsi="黑体"/>
          <w:sz w:val="32"/>
          <w:szCs w:val="32"/>
        </w:rPr>
      </w:pPr>
      <w:r>
        <w:rPr>
          <w:rStyle w:val="NormalCharacter"/>
          <w:rFonts w:ascii="黑体" w:eastAsia="黑体" w:hAnsi="黑体"/>
          <w:sz w:val="32"/>
          <w:szCs w:val="32"/>
        </w:rPr>
        <w:t>九、工作举措</w:t>
      </w:r>
    </w:p>
    <w:p w:rsidR="002F6072" w:rsidRDefault="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（一）加强领导，密切配合。</w:t>
      </w:r>
      <w:r w:rsidR="00A271B6">
        <w:rPr>
          <w:rStyle w:val="NormalCharacter"/>
          <w:rFonts w:ascii="Times New Roman" w:eastAsia="仿宋_GB2312" w:hAnsi="Times New Roman"/>
          <w:color w:val="000000"/>
          <w:sz w:val="32"/>
          <w:szCs w:val="32"/>
        </w:rPr>
        <w:t>区</w:t>
      </w:r>
      <w:r>
        <w:rPr>
          <w:rStyle w:val="NormalCharacter"/>
          <w:rFonts w:ascii="Times New Roman" w:eastAsia="仿宋_GB2312" w:hAnsi="Times New Roman"/>
          <w:color w:val="000000"/>
          <w:sz w:val="32"/>
          <w:szCs w:val="32"/>
        </w:rPr>
        <w:t>农机发展中心、财政管理部门、各乡镇（场）要切实加强组织领导，密切沟通配合，明确职责分工，形成工作合力。要加强补贴工作业务培训，组织开展廉政警示教育，提高补贴工作人员业务素质和工作能力。</w:t>
      </w:r>
    </w:p>
    <w:p w:rsidR="002F6072" w:rsidRDefault="00A271B6">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高昌区</w:t>
      </w:r>
      <w:r w:rsidR="00BF4D74">
        <w:rPr>
          <w:rStyle w:val="NormalCharacter"/>
          <w:rFonts w:ascii="Times New Roman" w:eastAsia="仿宋_GB2312" w:hAnsi="Times New Roman"/>
          <w:color w:val="000000"/>
          <w:sz w:val="32"/>
          <w:szCs w:val="32"/>
        </w:rPr>
        <w:t>农业农村机械化发展中心、财政局要加强对乡镇级农机购置补贴工作的指导，补贴资金需求审核、督导检查、违规查处等工作。</w:t>
      </w:r>
    </w:p>
    <w:p w:rsidR="002F6072" w:rsidRDefault="00A271B6">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高昌区</w:t>
      </w:r>
      <w:r w:rsidR="00BF4D74">
        <w:rPr>
          <w:rStyle w:val="NormalCharacter"/>
          <w:rFonts w:ascii="Times New Roman" w:eastAsia="仿宋_GB2312" w:hAnsi="Times New Roman"/>
          <w:color w:val="000000"/>
          <w:sz w:val="32"/>
          <w:szCs w:val="32"/>
        </w:rPr>
        <w:t>农业农村机械化发展中心、财政局，组织实施农机购置补贴政策，认真做好补贴资金需求摸底、补贴对象确认、补贴机具核实、补贴资金兑付、违规行为处理等工作，重大事项须提交</w:t>
      </w:r>
      <w:r>
        <w:rPr>
          <w:rStyle w:val="NormalCharacter"/>
          <w:rFonts w:ascii="Times New Roman" w:eastAsia="仿宋_GB2312" w:hAnsi="Times New Roman"/>
          <w:color w:val="000000"/>
          <w:sz w:val="32"/>
          <w:szCs w:val="32"/>
        </w:rPr>
        <w:t>区</w:t>
      </w:r>
      <w:r w:rsidR="00BF4D74">
        <w:rPr>
          <w:rStyle w:val="NormalCharacter"/>
          <w:rFonts w:ascii="Times New Roman" w:eastAsia="仿宋_GB2312" w:hAnsi="Times New Roman"/>
          <w:color w:val="000000"/>
          <w:sz w:val="32"/>
          <w:szCs w:val="32"/>
        </w:rPr>
        <w:t>级农机购置补贴领导小组集体研究决策。</w:t>
      </w:r>
    </w:p>
    <w:p w:rsidR="002F6072" w:rsidRDefault="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（二）</w:t>
      </w:r>
      <w:r>
        <w:rPr>
          <w:rStyle w:val="NormalCharacter"/>
          <w:rFonts w:ascii="Times New Roman" w:eastAsia="楷体" w:hAnsi="Times New Roman"/>
          <w:color w:val="000000"/>
          <w:sz w:val="32"/>
          <w:szCs w:val="32"/>
        </w:rPr>
        <w:t>优化服务，提升效能</w:t>
      </w:r>
      <w:r>
        <w:rPr>
          <w:rStyle w:val="NormalCharacter"/>
          <w:rFonts w:ascii="Times New Roman" w:eastAsia="仿宋_GB2312" w:hAnsi="Times New Roman"/>
          <w:color w:val="000000"/>
          <w:sz w:val="32"/>
          <w:szCs w:val="32"/>
        </w:rPr>
        <w:t>。切实加快补贴申请受理、资格审核、机具核验、资金兑付等工作。鼓励各乡镇开展随时申请、随时受理服务，不设补贴申领有效期，补贴申领有效期原则上当年有效，因当年财政补贴资金规模不够、办理手续时间紧张等无法享受补贴的，可在下一个年度优先补贴，以稳定购</w:t>
      </w:r>
      <w:r>
        <w:rPr>
          <w:rStyle w:val="NormalCharacter"/>
          <w:rFonts w:ascii="Times New Roman" w:eastAsia="仿宋_GB2312" w:hAnsi="Times New Roman"/>
          <w:color w:val="000000"/>
          <w:sz w:val="32"/>
          <w:szCs w:val="32"/>
        </w:rPr>
        <w:lastRenderedPageBreak/>
        <w:t>机者补贴申领预期。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鼓励使用智能终端和应用智能作业模式，加大补贴力度，深化北斗系统在农业生产中的推广应用，确保农业生产数据安全。</w:t>
      </w:r>
    </w:p>
    <w:p w:rsidR="002F6072" w:rsidRDefault="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推进农机深松、植保等作业数据信息上传工作，实现作业机具与新疆农机作业综合管理服务平台的数据对接，促进机械化和信息化的融合发展。积极推动农机购置补贴机具二维码应用试点工作，推广应用手机</w:t>
      </w:r>
      <w:r>
        <w:rPr>
          <w:rStyle w:val="NormalCharacter"/>
          <w:rFonts w:ascii="Times New Roman" w:eastAsia="仿宋_GB2312" w:hAnsi="Times New Roman"/>
          <w:color w:val="000000"/>
          <w:sz w:val="32"/>
          <w:szCs w:val="32"/>
        </w:rPr>
        <w:t>App</w:t>
      </w:r>
      <w:r>
        <w:rPr>
          <w:rStyle w:val="NormalCharacter"/>
          <w:rFonts w:ascii="Times New Roman" w:eastAsia="仿宋_GB2312" w:hAnsi="Times New Roman"/>
          <w:color w:val="000000"/>
          <w:sz w:val="32"/>
          <w:szCs w:val="32"/>
        </w:rPr>
        <w:t>、人脸识别、补贴机具二维码管理和物联网监控等技术集成应用，加快推进补贴全流程线上办理，实现</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手机办补贴，农户少跑腿、信息化监督</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的管理目标，解决机具核验难题。</w:t>
      </w:r>
    </w:p>
    <w:p w:rsidR="002F6072" w:rsidRDefault="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三）公开信息，接受监督。各乡镇（场）要进一步加强政策宣传，扩大社会公众知晓度，激发农民群众购机用机积极性，利用村务公开等渠道，全方位开展补贴政策与实施工作宣传解读，着力提升政策知晓率，切实保障购机者、生产经销企业和广大农民群众的知情权、监督权。要健全完善农机购置补贴信息公开专栏，按年度公告近三年</w:t>
      </w:r>
      <w:r w:rsidR="00A271B6">
        <w:rPr>
          <w:rStyle w:val="NormalCharacter"/>
          <w:rFonts w:ascii="Times New Roman" w:eastAsia="仿宋_GB2312" w:hAnsi="Times New Roman"/>
          <w:color w:val="000000"/>
          <w:sz w:val="32"/>
          <w:szCs w:val="32"/>
        </w:rPr>
        <w:t>区</w:t>
      </w:r>
      <w:r>
        <w:rPr>
          <w:rStyle w:val="NormalCharacter"/>
          <w:rFonts w:ascii="Times New Roman" w:eastAsia="仿宋_GB2312" w:hAnsi="Times New Roman"/>
          <w:color w:val="000000"/>
          <w:sz w:val="32"/>
          <w:szCs w:val="32"/>
        </w:rPr>
        <w:t>域内补贴受益户信息，公开违规查处结果等信息，主动接受社会监督；</w:t>
      </w:r>
      <w:r w:rsidR="00A271B6">
        <w:rPr>
          <w:rStyle w:val="NormalCharacter"/>
          <w:rFonts w:ascii="Times New Roman" w:eastAsia="仿宋_GB2312" w:hAnsi="Times New Roman"/>
          <w:color w:val="000000"/>
          <w:sz w:val="32"/>
          <w:szCs w:val="32"/>
        </w:rPr>
        <w:t>区</w:t>
      </w:r>
      <w:r>
        <w:rPr>
          <w:rStyle w:val="NormalCharacter"/>
          <w:rFonts w:ascii="Times New Roman" w:eastAsia="仿宋_GB2312" w:hAnsi="Times New Roman"/>
          <w:color w:val="000000"/>
          <w:sz w:val="32"/>
          <w:szCs w:val="32"/>
        </w:rPr>
        <w:t>农业农村机械化发展中心要全面建立农机购置补贴信息公开专栏，重点公开实施方案、补贴额一览表、操作程序、补贴机具信息表、投</w:t>
      </w:r>
      <w:r>
        <w:rPr>
          <w:rStyle w:val="NormalCharacter"/>
          <w:rFonts w:ascii="Times New Roman" w:eastAsia="仿宋_GB2312" w:hAnsi="Times New Roman"/>
          <w:color w:val="000000"/>
          <w:sz w:val="32"/>
          <w:szCs w:val="32"/>
        </w:rPr>
        <w:lastRenderedPageBreak/>
        <w:t>诉咨询方式、违规查处结果等信息，实时公开补贴资金使用进度。</w:t>
      </w:r>
      <w:r>
        <w:rPr>
          <w:rStyle w:val="NormalCharacter"/>
          <w:rFonts w:ascii="Times New Roman" w:eastAsia="仿宋_GB2312" w:hAnsi="Times New Roman"/>
          <w:color w:val="000000"/>
          <w:sz w:val="32"/>
          <w:szCs w:val="32"/>
        </w:rPr>
        <w:t xml:space="preserve">   </w:t>
      </w:r>
    </w:p>
    <w:p w:rsidR="002F6072" w:rsidRDefault="00BF4D74">
      <w:pPr>
        <w:spacing w:line="560" w:lineRule="exact"/>
        <w:ind w:firstLineChars="200" w:firstLine="640"/>
        <w:jc w:val="left"/>
        <w:rPr>
          <w:rStyle w:val="NormalCharacter"/>
        </w:rPr>
      </w:pPr>
      <w:r>
        <w:rPr>
          <w:rStyle w:val="NormalCharacter"/>
          <w:rFonts w:ascii="Times New Roman" w:eastAsia="仿宋_GB2312" w:hAnsi="Times New Roman"/>
          <w:color w:val="000000"/>
          <w:sz w:val="32"/>
          <w:szCs w:val="32"/>
        </w:rPr>
        <w:t>在年度补贴工作结束后，</w:t>
      </w:r>
      <w:r w:rsidR="00A271B6">
        <w:rPr>
          <w:rStyle w:val="NormalCharacter"/>
          <w:rFonts w:ascii="Times New Roman" w:eastAsia="仿宋_GB2312" w:hAnsi="Times New Roman"/>
          <w:color w:val="000000"/>
          <w:sz w:val="32"/>
          <w:szCs w:val="32"/>
        </w:rPr>
        <w:t>区</w:t>
      </w:r>
      <w:r>
        <w:rPr>
          <w:rStyle w:val="NormalCharacter"/>
          <w:rFonts w:ascii="Times New Roman" w:eastAsia="仿宋_GB2312" w:hAnsi="Times New Roman"/>
          <w:color w:val="000000"/>
          <w:sz w:val="32"/>
          <w:szCs w:val="32"/>
        </w:rPr>
        <w:t>农业农村机械化发展中心、财政局要在次年</w:t>
      </w:r>
      <w:r>
        <w:rPr>
          <w:rStyle w:val="NormalCharacter"/>
          <w:rFonts w:ascii="Times New Roman" w:eastAsia="仿宋_GB2312" w:hAnsi="Times New Roman"/>
          <w:color w:val="000000"/>
          <w:sz w:val="32"/>
          <w:szCs w:val="32"/>
        </w:rPr>
        <w:t>3</w:t>
      </w:r>
      <w:r>
        <w:rPr>
          <w:rStyle w:val="NormalCharacter"/>
          <w:rFonts w:ascii="Times New Roman" w:eastAsia="仿宋_GB2312" w:hAnsi="Times New Roman"/>
          <w:color w:val="000000"/>
          <w:sz w:val="32"/>
          <w:szCs w:val="32"/>
        </w:rPr>
        <w:t>月底前以联合公告的形式将所有享受补贴的购机者信息及落实情况在</w:t>
      </w:r>
      <w:r w:rsidR="00A271B6">
        <w:rPr>
          <w:rStyle w:val="NormalCharacter"/>
          <w:rFonts w:ascii="Times New Roman" w:eastAsia="仿宋_GB2312" w:hAnsi="Times New Roman"/>
          <w:color w:val="000000"/>
          <w:sz w:val="32"/>
          <w:szCs w:val="32"/>
        </w:rPr>
        <w:t>高昌区</w:t>
      </w:r>
      <w:r>
        <w:rPr>
          <w:rStyle w:val="NormalCharacter"/>
          <w:rFonts w:ascii="Times New Roman" w:eastAsia="仿宋_GB2312" w:hAnsi="Times New Roman"/>
          <w:color w:val="000000"/>
          <w:sz w:val="32"/>
          <w:szCs w:val="32"/>
        </w:rPr>
        <w:t>人民政府政府网站上公布。</w:t>
      </w:r>
    </w:p>
    <w:p w:rsidR="002F6072" w:rsidRDefault="00BF4D74">
      <w:pPr>
        <w:numPr>
          <w:ilvl w:val="0"/>
          <w:numId w:val="2"/>
        </w:numPr>
        <w:spacing w:line="560" w:lineRule="exact"/>
        <w:ind w:firstLineChars="200" w:firstLine="640"/>
        <w:jc w:val="left"/>
        <w:rPr>
          <w:rStyle w:val="NormalCharacter"/>
        </w:rPr>
      </w:pPr>
      <w:r>
        <w:rPr>
          <w:rStyle w:val="NormalCharacter"/>
          <w:rFonts w:ascii="Times New Roman" w:eastAsia="仿宋_GB2312" w:hAnsi="Times New Roman"/>
          <w:color w:val="000000"/>
          <w:sz w:val="32"/>
          <w:szCs w:val="32"/>
        </w:rPr>
        <w:t>加强监管，严惩违规。全面贯彻本方案和《农业农村部办公厅、财政部办公厅关于进一步加强农机购置补贴政策监管强化纪律约束的通知》（农办机〔</w:t>
      </w:r>
      <w:r>
        <w:rPr>
          <w:rStyle w:val="NormalCharacter"/>
          <w:rFonts w:ascii="Times New Roman" w:eastAsia="仿宋_GB2312" w:hAnsi="Times New Roman"/>
          <w:color w:val="000000"/>
          <w:sz w:val="32"/>
          <w:szCs w:val="32"/>
        </w:rPr>
        <w:t>2019</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6</w:t>
      </w:r>
      <w:r>
        <w:rPr>
          <w:rStyle w:val="NormalCharacter"/>
          <w:rFonts w:ascii="Times New Roman" w:eastAsia="仿宋_GB2312" w:hAnsi="Times New Roman"/>
          <w:color w:val="000000"/>
          <w:sz w:val="32"/>
          <w:szCs w:val="32"/>
        </w:rPr>
        <w:t>号）《农业部办公厅、财政部办公厅关于印发〈农业机械购置补贴产品违规经营行为处理办法（试行）〉的通知》（农办财〔</w:t>
      </w:r>
      <w:r>
        <w:rPr>
          <w:rStyle w:val="NormalCharacter"/>
          <w:rFonts w:ascii="Times New Roman" w:eastAsia="仿宋_GB2312" w:hAnsi="Times New Roman"/>
          <w:color w:val="000000"/>
          <w:sz w:val="32"/>
          <w:szCs w:val="32"/>
        </w:rPr>
        <w:t>2017</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26</w:t>
      </w:r>
      <w:r>
        <w:rPr>
          <w:rStyle w:val="NormalCharacter"/>
          <w:rFonts w:ascii="Times New Roman" w:eastAsia="仿宋_GB2312" w:hAnsi="Times New Roman"/>
          <w:color w:val="000000"/>
          <w:sz w:val="32"/>
          <w:szCs w:val="32"/>
        </w:rPr>
        <w:t>号）要求，认真落实风险防控责任和异常情形主动报告制度，严格信用管理和农机产销企业承诺制，充分发挥专业机构的技术优势和大数据的信息优势，有效开展违规行为全流程分析排查，强化农财两部门联合查处和省际跨区联动处理，从严整治突出违规行为，有效维护政策实施良好秩序。</w:t>
      </w:r>
    </w:p>
    <w:p w:rsidR="002F6072" w:rsidRDefault="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加强购机者信息保护，配合相关部门严厉打击窃取、倒卖、泄露补贴信息和电信诈骗等不法行为。</w:t>
      </w:r>
    </w:p>
    <w:p w:rsidR="002F6072" w:rsidRPr="00BF4D74" w:rsidRDefault="00BF4D74" w:rsidP="00BF4D74">
      <w:pPr>
        <w:spacing w:line="560" w:lineRule="exact"/>
        <w:ind w:firstLineChars="200" w:firstLine="640"/>
        <w:jc w:val="left"/>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各乡镇</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场</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要全面贯彻本方案要求，认真落实农业机械购置补贴相关制度。</w:t>
      </w:r>
      <w:r w:rsidR="00A271B6">
        <w:rPr>
          <w:rStyle w:val="NormalCharacter"/>
          <w:rFonts w:ascii="Times New Roman" w:eastAsia="仿宋_GB2312" w:hAnsi="Times New Roman"/>
          <w:color w:val="000000"/>
          <w:sz w:val="32"/>
          <w:szCs w:val="32"/>
        </w:rPr>
        <w:t>区</w:t>
      </w:r>
      <w:r>
        <w:rPr>
          <w:rStyle w:val="NormalCharacter"/>
          <w:rFonts w:ascii="Times New Roman" w:eastAsia="仿宋_GB2312" w:hAnsi="Times New Roman"/>
          <w:color w:val="000000"/>
          <w:sz w:val="32"/>
          <w:szCs w:val="32"/>
        </w:rPr>
        <w:t>农业农村机械化发展中心每年</w:t>
      </w:r>
      <w:r>
        <w:rPr>
          <w:rStyle w:val="NormalCharacter"/>
          <w:rFonts w:ascii="Times New Roman" w:eastAsia="仿宋_GB2312" w:hAnsi="Times New Roman"/>
          <w:color w:val="000000"/>
          <w:sz w:val="32"/>
          <w:szCs w:val="32"/>
        </w:rPr>
        <w:t>12</w:t>
      </w:r>
      <w:r>
        <w:rPr>
          <w:rStyle w:val="NormalCharacter"/>
          <w:rFonts w:ascii="Times New Roman" w:eastAsia="仿宋_GB2312" w:hAnsi="Times New Roman"/>
          <w:color w:val="000000"/>
          <w:sz w:val="32"/>
          <w:szCs w:val="32"/>
        </w:rPr>
        <w:t>月底将全年农机购置补贴</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包括</w:t>
      </w:r>
      <w:r w:rsidR="00A271B6">
        <w:rPr>
          <w:rStyle w:val="NormalCharacter"/>
          <w:rFonts w:ascii="Times New Roman" w:eastAsia="仿宋_GB2312" w:hAnsi="Times New Roman"/>
          <w:color w:val="000000"/>
          <w:sz w:val="32"/>
          <w:szCs w:val="32"/>
        </w:rPr>
        <w:t>区</w:t>
      </w:r>
      <w:r>
        <w:rPr>
          <w:rStyle w:val="NormalCharacter"/>
          <w:rFonts w:ascii="Times New Roman" w:eastAsia="仿宋_GB2312" w:hAnsi="Times New Roman"/>
          <w:color w:val="000000"/>
          <w:sz w:val="32"/>
          <w:szCs w:val="32"/>
        </w:rPr>
        <w:t>级财政安排的补贴资金、报废更新补贴和新产品试点补贴</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执行情况总结报送吐鲁番市农业农村局。</w:t>
      </w:r>
    </w:p>
    <w:p w:rsidR="002F6072" w:rsidRDefault="00BF4D74">
      <w:pPr>
        <w:spacing w:line="520" w:lineRule="exact"/>
        <w:jc w:val="center"/>
        <w:rPr>
          <w:rStyle w:val="NormalCharacter"/>
          <w:rFonts w:ascii="仿宋" w:eastAsia="仿宋" w:hAnsi="仿宋"/>
          <w:sz w:val="32"/>
          <w:szCs w:val="32"/>
        </w:rPr>
      </w:pPr>
      <w:r>
        <w:rPr>
          <w:rStyle w:val="NormalCharacter"/>
          <w:rFonts w:ascii="仿宋" w:eastAsia="仿宋" w:hAnsi="仿宋"/>
          <w:sz w:val="32"/>
          <w:szCs w:val="32"/>
        </w:rPr>
        <w:t xml:space="preserve">                 </w:t>
      </w:r>
      <w:r w:rsidR="00A271B6">
        <w:rPr>
          <w:rStyle w:val="NormalCharacter"/>
          <w:rFonts w:ascii="仿宋" w:eastAsia="仿宋" w:hAnsi="仿宋"/>
          <w:sz w:val="32"/>
          <w:szCs w:val="32"/>
        </w:rPr>
        <w:t>高昌区</w:t>
      </w:r>
      <w:r>
        <w:rPr>
          <w:rStyle w:val="NormalCharacter"/>
          <w:rFonts w:ascii="仿宋" w:eastAsia="仿宋" w:hAnsi="仿宋"/>
          <w:sz w:val="32"/>
          <w:szCs w:val="32"/>
        </w:rPr>
        <w:t>农机购置补贴领导小组办公室</w:t>
      </w:r>
    </w:p>
    <w:p w:rsidR="00BF4D74" w:rsidRDefault="00BF4D74" w:rsidP="00BF4D74">
      <w:pPr>
        <w:spacing w:line="520" w:lineRule="exact"/>
        <w:jc w:val="center"/>
        <w:rPr>
          <w:rStyle w:val="NormalCharacter"/>
          <w:rFonts w:ascii="仿宋" w:eastAsia="仿宋" w:hAnsi="仿宋"/>
          <w:sz w:val="32"/>
          <w:szCs w:val="32"/>
        </w:rPr>
      </w:pPr>
      <w:r>
        <w:rPr>
          <w:rStyle w:val="NormalCharacter"/>
          <w:rFonts w:ascii="仿宋" w:eastAsia="仿宋" w:hAnsi="仿宋"/>
          <w:sz w:val="32"/>
          <w:szCs w:val="32"/>
        </w:rPr>
        <w:t xml:space="preserve">               2021年6月30日</w:t>
      </w:r>
    </w:p>
    <w:p w:rsidR="002F6072" w:rsidRPr="00BF4D74" w:rsidRDefault="00BF4D74" w:rsidP="00BF4D74">
      <w:pPr>
        <w:spacing w:line="520" w:lineRule="exact"/>
        <w:rPr>
          <w:rStyle w:val="NormalCharacter"/>
          <w:rFonts w:ascii="仿宋" w:eastAsia="仿宋" w:hAnsi="仿宋"/>
          <w:sz w:val="32"/>
          <w:szCs w:val="32"/>
        </w:rPr>
      </w:pPr>
      <w:r>
        <w:rPr>
          <w:rStyle w:val="NormalCharacter"/>
          <w:rFonts w:ascii="黑体" w:eastAsia="黑体" w:hAnsi="黑体"/>
          <w:color w:val="000000"/>
          <w:sz w:val="32"/>
          <w:szCs w:val="32"/>
        </w:rPr>
        <w:lastRenderedPageBreak/>
        <w:t>附件2</w:t>
      </w:r>
    </w:p>
    <w:p w:rsidR="002F6072" w:rsidRDefault="002F6072">
      <w:pPr>
        <w:pStyle w:val="HtmlNormal"/>
        <w:snapToGrid w:val="0"/>
        <w:spacing w:line="540" w:lineRule="exact"/>
        <w:rPr>
          <w:rStyle w:val="NormalCharacter"/>
          <w:rFonts w:ascii="黑体" w:eastAsia="黑体" w:hAnsi="黑体"/>
          <w:color w:val="000000"/>
          <w:sz w:val="32"/>
          <w:szCs w:val="32"/>
        </w:rPr>
      </w:pPr>
    </w:p>
    <w:p w:rsidR="002F6072" w:rsidRDefault="00BF4D74">
      <w:pPr>
        <w:pStyle w:val="Heading1"/>
        <w:spacing w:before="0" w:after="0" w:line="540" w:lineRule="exact"/>
        <w:jc w:val="center"/>
        <w:rPr>
          <w:rStyle w:val="NormalCharacter"/>
          <w:rFonts w:ascii="黑体" w:eastAsia="黑体" w:hAnsi="黑体"/>
          <w:b w:val="0"/>
          <w:bCs w:val="0"/>
          <w:color w:val="000000"/>
          <w:sz w:val="32"/>
          <w:szCs w:val="32"/>
        </w:rPr>
      </w:pPr>
      <w:r>
        <w:rPr>
          <w:rStyle w:val="NormalCharacter"/>
          <w:rFonts w:ascii="黑体" w:eastAsia="黑体" w:hAnsi="黑体"/>
          <w:b w:val="0"/>
          <w:bCs w:val="0"/>
          <w:color w:val="000000"/>
          <w:sz w:val="32"/>
          <w:szCs w:val="32"/>
        </w:rPr>
        <w:t>2021-2023年新疆维吾尔自治区农机购置补贴机具种类范围</w:t>
      </w:r>
    </w:p>
    <w:p w:rsidR="002F6072" w:rsidRDefault="00BF4D74">
      <w:pPr>
        <w:pStyle w:val="Heading2"/>
        <w:spacing w:before="0" w:after="0"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（15大类42个小类155个品目）</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1.耕整地机械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1.1耕地机械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1.1.1铧式犁</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1.1.2圆盘犁</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1.1.3旋耕机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1.1.4深松机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1.1.5开沟机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1.1.6耕整机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1.1.7微耕机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1.2整地机械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1.2.1圆盘耙</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1.2.2起垄机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1.2.3灭茬机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1.2.4筑埂机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1.2.5铺膜机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1.2.6联合整地机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1.2.7埋茬起浆机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2.种植施肥机械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2.1播种机械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2.1.1条播机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2.1.2穴播机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2.1.3小粒种子播种机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2.1.4根茎作物播种机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2.1.5免耕播种机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2.1.6铺膜播种机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2.1.7水稻直播机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2.1.8精量播种机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2.1.9整地施肥播种机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2.2育苗机械设备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2.2.1种子播前处理设备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2.2.2营养钵压制机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2.2.3秧盘播种成套设备（含床土处理）</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2.3栽植机械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2.3.1水稻插秧机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2.3.2秧苗移栽机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2.4施肥机械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2.4.1施肥机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2.4.2撒肥机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2.4.3追肥机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3.田间管理机械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3.1中耕机械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3.1.1中耕机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3.1.2培土机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3.1.3埋藤机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3.1.4田园管理机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 xml:space="preserve">  3.2植保机械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3.2.1动力喷雾机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3.2.2喷杆喷雾机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3.2.3风送喷雾机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3.2.4植保无人驾驶航空器</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3.3修剪机械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3.3.2果树修剪机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3.3.3枝条切碎机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4.收获机械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4.1谷物收获机械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4.1.1割晒机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4.1.2自走轮式谷物联合收割机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4.1.3自走履带式谷物联合收割机（全喂入）</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4.1.4半喂入联合收割机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4.2玉米收获机械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4.2.1自走式玉米收获机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4.2.2自走式玉米籽粒联合收获机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4.2.3穗茎兼收玉米收获机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4.2.4玉米收获专用割台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4.3棉麻作物收获机械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4.3.1棉花收获机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4.4果实收获机械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4.4.1果实捡拾机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4.4.2番茄收获机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4.4.3辣椒收获机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 xml:space="preserve">  4.5蔬菜收获机械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4.5.1果类蔬菜收获机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4.7籽粒作物收获机械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4.7.1油菜籽收获机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4.7.2葵花籽收获机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4.8根茎作物收获机械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4.8.1薯类收获机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4.8.2甜菜收获机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4.8.5花生收获机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4.9饲料作物收获机械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4.9.1割草机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4.9.2搂草机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4.9.3打（压）捆机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4.9.4圆草捆包膜机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4.9.5青饲料收获机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4.10茎秆收集处理机械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4.10.1秸秆粉碎还田机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4.10.2高秆作物割晒机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5.收获后处理机械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5.1脱粒机械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5.1.1稻麦脱粒机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5.1.2玉米脱粒机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5.1.3花生摘果机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5.2清选机械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5.2.1风筛清选机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5.2.2重力清选机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5.2.3窝眼清选机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5.2.4复式清选机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5.3干燥机械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5.3.1谷物烘干机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5.3.2果蔬烘干机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5.3.3油菜籽烘干机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5.4种子加工机械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5.4.1种子清选机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6.农产品初加工机械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6.1碾米机械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6.1.1碾米机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6.1.2组合米机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6.2磨粉（浆）机械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6.2.1磨粉机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6.2.2磨浆机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6.3果蔬加工机械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6.3.1水果分级机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6.3.2水果清洗机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6.3.3水果打蜡机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6.3.4蔬菜清洗机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6.5剥壳（去皮）机械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6.5.1玉米剥皮机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6.5.2花生脱壳机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6.5.3干坚果脱壳机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6.5.4剥（刮）麻机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7.农用搬运机械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7.1装卸机械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7.1.1抓草机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8.排灌机械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8.1水泵</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8.1.1离心泵</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8.1.2潜水电泵</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8.2喷灌机械设备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8.2.1喷灌机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8.2.2微灌设备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8.2.3灌溉首部（含灌溉水增压设备、过滤设备、水质软化设备、灌溉施肥一体化设备以及营养液消毒设备等）</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9.畜牧机械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9.1饲料（草）加工机械设备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9.1.1铡草机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9.1.2青贮切碎机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9.1.3揉丝机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9.1.4压块机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9.1.5饲料（草）粉碎机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9.1.6饲料混合机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9.1.7颗粒饲料压制机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9.1.8饲料制备（搅拌）机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9.2饲养机械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9.2.1孵化机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9.2.2喂料机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9.2.3送料机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9.2.4清粪机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9.2.5粪污固液分离机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9.3畜产品采集加工机械设备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9.3.1挤奶机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9.3.2剪羊毛机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9.3.3贮奶（冷藏）罐</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10.水产机械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10.1水产养殖机械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10.1.1增氧机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10.1.2投饲机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10.1.3网箱养殖设备</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10.2水产捕捞机械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10.2.1绞纲机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10.2.2船用油污水分离装置</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11.农业废弃物利用处理设备</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11.1废弃物处理设备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11.1.1废弃物料烘干机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11.1.2残膜回收机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11.1.3沼液沼渣抽排设备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11.1.4秸秆压块（粒、棒）机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11.1.5病死畜禽无害化处理设备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11.1.6有机废弃物好氧发酵翻堆机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11.1.7有机废弃物干式厌氧发酵装置</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12.农田基本建设机械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12.1挖掘机械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12.1.1挖坑机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12.2平地机械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12.2.1平地机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13.设施农业设备</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13.1温室大棚设备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13.1.1电动卷帘机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13.1.2热风炉</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13.2食用菌生产设备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13.2.1蒸汽灭菌设备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13.2.2食用菌料装瓶（袋）机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14.动力机械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14.1拖拉机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14.1.1轮式拖拉机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14.1.2手扶拖拉机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14.1.3履带式拖拉机</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15.其他机械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15.1养蜂设备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15.1.1养蜂平台</w:t>
      </w:r>
    </w:p>
    <w:p w:rsidR="002F6072" w:rsidRDefault="00BF4D74">
      <w:pPr>
        <w:pStyle w:val="HtmlNormal"/>
        <w:snapToGrid w:val="0"/>
        <w:spacing w:line="540" w:lineRule="exact"/>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  15.2其他机械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15.2.1驱动耙</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15.2.2籽棉清理机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15.2.3水帘降温设备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15.2.4热水加温系统</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15.2.5简易保鲜储藏设备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15.2.6水井钻机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15.2.7旋耕播种机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15.2.8大米色选机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15.2.9杂粮色选机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15.2.11秸秆膨化机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15.2.12畜禽粪便发酵处理机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15.2.13农业用北斗终端（含渔船用）</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15.2.14沼气发电机组</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15.2.16有机肥加工设备</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15.2.20根（块）茎作物收获机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15.2.21果园作业平台</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15.2.22果园轨道运输机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15.2.23秸秆收集机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15.2.24瓜果取籽机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15.2.25脱蓬（脯）机</w:t>
      </w:r>
    </w:p>
    <w:p w:rsidR="002F6072" w:rsidRDefault="00BF4D74">
      <w:pPr>
        <w:pStyle w:val="HtmlNormal"/>
        <w:snapToGrid w:val="0"/>
        <w:spacing w:line="540" w:lineRule="exact"/>
        <w:ind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15.2.26莲子剥壳去皮机</w:t>
      </w:r>
    </w:p>
    <w:p w:rsidR="002F6072" w:rsidRDefault="00BF4D74">
      <w:pPr>
        <w:pStyle w:val="HtmlNormal"/>
        <w:snapToGrid w:val="0"/>
        <w:spacing w:line="540" w:lineRule="exact"/>
        <w:ind w:firstLine="640"/>
        <w:rPr>
          <w:rStyle w:val="NormalCharacter"/>
        </w:rPr>
      </w:pPr>
      <w:r>
        <w:rPr>
          <w:rStyle w:val="NormalCharacter"/>
          <w:rFonts w:ascii="仿宋_GB2312" w:eastAsia="仿宋_GB2312" w:hAnsi="仿宋_GB2312"/>
          <w:color w:val="000000"/>
          <w:sz w:val="32"/>
          <w:szCs w:val="32"/>
        </w:rPr>
        <w:t>15.2.27水产养殖水质监控设备</w:t>
      </w:r>
    </w:p>
    <w:p w:rsidR="002F6072" w:rsidRDefault="002F6072" w:rsidP="00A271B6">
      <w:pPr>
        <w:pStyle w:val="BodyText1I2"/>
        <w:ind w:firstLine="640"/>
        <w:rPr>
          <w:rStyle w:val="NormalCharacter"/>
          <w:rFonts w:ascii="仿宋" w:eastAsia="仿宋" w:hAnsi="仿宋"/>
          <w:sz w:val="32"/>
          <w:szCs w:val="32"/>
        </w:rPr>
      </w:pPr>
    </w:p>
    <w:p w:rsidR="002F6072" w:rsidRDefault="002F6072">
      <w:pPr>
        <w:pStyle w:val="BodyTextIndent"/>
        <w:rPr>
          <w:rStyle w:val="NormalCharacter"/>
        </w:rPr>
      </w:pPr>
    </w:p>
    <w:p w:rsidR="002F6072" w:rsidRDefault="002F6072">
      <w:pPr>
        <w:pStyle w:val="BodyTextIndent"/>
        <w:rPr>
          <w:rStyle w:val="NormalCharacter"/>
        </w:rPr>
      </w:pPr>
    </w:p>
    <w:p w:rsidR="002F6072" w:rsidRDefault="002F6072">
      <w:pPr>
        <w:tabs>
          <w:tab w:val="left" w:pos="732"/>
        </w:tabs>
        <w:jc w:val="left"/>
        <w:rPr>
          <w:rStyle w:val="NormalCharacter"/>
        </w:rPr>
      </w:pPr>
    </w:p>
    <w:sectPr w:rsidR="002F6072" w:rsidSect="002F6072">
      <w:pgSz w:w="11906" w:h="16838"/>
      <w:pgMar w:top="1440" w:right="1633" w:bottom="1780" w:left="15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_GB2312">
    <w:altName w:val="微软雅黑"/>
    <w:charset w:val="86"/>
    <w:family w:val="swiss"/>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3AA057"/>
    <w:multiLevelType w:val="singleLevel"/>
    <w:tmpl w:val="D73AA057"/>
    <w:lvl w:ilvl="0">
      <w:start w:val="4"/>
      <w:numFmt w:val="chineseCounting"/>
      <w:suff w:val="nothing"/>
      <w:lvlText w:val="（%1）"/>
      <w:lvlJc w:val="left"/>
      <w:pPr>
        <w:widowControl/>
        <w:textAlignment w:val="baseline"/>
      </w:pPr>
    </w:lvl>
  </w:abstractNum>
  <w:abstractNum w:abstractNumId="1">
    <w:nsid w:val="143CE90E"/>
    <w:multiLevelType w:val="singleLevel"/>
    <w:tmpl w:val="143CE90E"/>
    <w:lvl w:ilvl="0">
      <w:start w:val="8"/>
      <w:numFmt w:val="chineseCounting"/>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2F6072"/>
    <w:rsid w:val="002F6072"/>
    <w:rsid w:val="00380F76"/>
    <w:rsid w:val="00405686"/>
    <w:rsid w:val="004A427B"/>
    <w:rsid w:val="005A20CC"/>
    <w:rsid w:val="00A271B6"/>
    <w:rsid w:val="00A3195F"/>
    <w:rsid w:val="00A71E87"/>
    <w:rsid w:val="00A820D5"/>
    <w:rsid w:val="00A957AF"/>
    <w:rsid w:val="00BF4D74"/>
    <w:rsid w:val="00DF0299"/>
    <w:rsid w:val="00F65A08"/>
    <w:rsid w:val="00FF5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rsid w:val="002F6072"/>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2F6072"/>
    <w:pPr>
      <w:spacing w:before="100" w:beforeAutospacing="1" w:after="100" w:afterAutospacing="1"/>
      <w:jc w:val="left"/>
    </w:pPr>
    <w:rPr>
      <w:rFonts w:ascii="宋体" w:hAnsi="宋体" w:cs="宋体"/>
      <w:b/>
      <w:bCs/>
      <w:kern w:val="36"/>
      <w:sz w:val="48"/>
      <w:szCs w:val="48"/>
    </w:rPr>
  </w:style>
  <w:style w:type="paragraph" w:customStyle="1" w:styleId="Heading2">
    <w:name w:val="Heading2"/>
    <w:basedOn w:val="a"/>
    <w:next w:val="a"/>
    <w:rsid w:val="002F6072"/>
    <w:pPr>
      <w:spacing w:before="100" w:after="100"/>
      <w:jc w:val="center"/>
    </w:pPr>
    <w:rPr>
      <w:szCs w:val="36"/>
    </w:rPr>
  </w:style>
  <w:style w:type="character" w:customStyle="1" w:styleId="NormalCharacter">
    <w:name w:val="NormalCharacter"/>
    <w:semiHidden/>
    <w:rsid w:val="002F6072"/>
  </w:style>
  <w:style w:type="table" w:customStyle="1" w:styleId="TableNormal">
    <w:name w:val="TableNormal"/>
    <w:semiHidden/>
    <w:rsid w:val="002F6072"/>
    <w:tblPr>
      <w:tblCellMar>
        <w:top w:w="0" w:type="dxa"/>
        <w:left w:w="0" w:type="dxa"/>
        <w:bottom w:w="0" w:type="dxa"/>
        <w:right w:w="0" w:type="dxa"/>
      </w:tblCellMar>
    </w:tblPr>
  </w:style>
  <w:style w:type="paragraph" w:customStyle="1" w:styleId="HtmlNormal">
    <w:name w:val="HtmlNormal"/>
    <w:basedOn w:val="a"/>
    <w:rsid w:val="002F6072"/>
    <w:rPr>
      <w:sz w:val="24"/>
    </w:rPr>
  </w:style>
  <w:style w:type="paragraph" w:customStyle="1" w:styleId="BodyTextIndent">
    <w:name w:val="BodyTextIndent"/>
    <w:basedOn w:val="a"/>
    <w:rsid w:val="002F6072"/>
    <w:pPr>
      <w:spacing w:after="120"/>
      <w:ind w:leftChars="200" w:left="420"/>
    </w:pPr>
    <w:rPr>
      <w:szCs w:val="22"/>
    </w:rPr>
  </w:style>
  <w:style w:type="paragraph" w:customStyle="1" w:styleId="BodyText1I2">
    <w:name w:val="BodyText1I2"/>
    <w:basedOn w:val="BodyTextIndent"/>
    <w:next w:val="BodyTextIndent"/>
    <w:rsid w:val="002F6072"/>
    <w:pPr>
      <w:ind w:firstLineChars="200" w:firstLine="420"/>
    </w:pPr>
    <w:rPr>
      <w:szCs w:val="24"/>
    </w:rPr>
  </w:style>
  <w:style w:type="paragraph" w:styleId="a3">
    <w:name w:val="Date"/>
    <w:basedOn w:val="a"/>
    <w:next w:val="a"/>
    <w:link w:val="Char"/>
    <w:uiPriority w:val="99"/>
    <w:semiHidden/>
    <w:unhideWhenUsed/>
    <w:rsid w:val="00BF4D74"/>
    <w:pPr>
      <w:ind w:leftChars="2500" w:left="100"/>
    </w:pPr>
  </w:style>
  <w:style w:type="character" w:customStyle="1" w:styleId="Char">
    <w:name w:val="日期 Char"/>
    <w:basedOn w:val="a0"/>
    <w:link w:val="a3"/>
    <w:uiPriority w:val="99"/>
    <w:semiHidden/>
    <w:rsid w:val="00BF4D7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23</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4</cp:revision>
  <dcterms:created xsi:type="dcterms:W3CDTF">2021-08-10T10:19:00Z</dcterms:created>
  <dcterms:modified xsi:type="dcterms:W3CDTF">2021-08-10T12:21:00Z</dcterms:modified>
</cp:coreProperties>
</file>