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新疆维吾尔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自治区2021-2023年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农机购置补贴机具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补贴额调整表</w:t>
      </w:r>
    </w:p>
    <w:p>
      <w:pPr>
        <w:jc w:val="righ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单位：元</w:t>
      </w:r>
    </w:p>
    <w:tbl>
      <w:tblPr>
        <w:tblStyle w:val="4"/>
        <w:tblW w:w="129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037"/>
        <w:gridCol w:w="1276"/>
        <w:gridCol w:w="1052"/>
        <w:gridCol w:w="2400"/>
        <w:gridCol w:w="2537"/>
        <w:gridCol w:w="888"/>
        <w:gridCol w:w="862"/>
        <w:gridCol w:w="848"/>
        <w:gridCol w:w="837"/>
        <w:gridCol w:w="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机具大类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机具小类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机具分档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基本配置和参数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通用或非通用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现补贴额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调整后补贴额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整后南疆中央最高补贴额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单体幅宽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35-45cm,5-6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铧翻转犁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35cm≤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单体幅宽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&lt;45cm;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铧体个数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具有翻转机构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1.2-2m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履带自走式旋耕机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履带自走式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;1.2m≤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耕幅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&lt;2m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开沟机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开沟深度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50cm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及以上开沟机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开沟深度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≥50cm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耕整地播种作业机械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可含施肥功能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播种机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精量铺膜播种机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,3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行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精量铺膜播种机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,3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移栽机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行半自动秧苗移栽机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悬挂式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移栽行数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人工投苗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撒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肥机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15m³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及以上液态肥撒施机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罐体容积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≥15m3;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承重车桥数量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作业方式为表面施或浅施时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施肥行数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行或作业方式为喷洒时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喷洒幅宽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≥6m;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非自走式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施肥机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专项鉴定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肥箱容积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5-10m³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液态肥施肥机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专项鉴定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5m3≤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肥箱容积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&lt;10m3;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自动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智能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控制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专项鉴定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施肥机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专项鉴定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肥箱容积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10m³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及以上液态肥施肥机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专项鉴定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肥箱容积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≥10m3;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自动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智能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控制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专项鉴定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12-18m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悬挂式喷杆喷雾机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喷杆长度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&lt;18m;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药箱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≥600L;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型式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悬挂式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修剪防护管理机械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修剪机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电池容量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≥2Ah,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额定电压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≥16.8V,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最大剪切直径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≥25mm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电动手持式果树修剪机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锂电池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每组电池容量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≥2Ah,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额定电压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≥16.8V,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最大剪切直径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≥25mm,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电动手持式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修剪防护管理机械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修剪机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电池容量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≥4Ah,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额定电压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≥16.8V,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最大剪切直径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≥30mm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电动背负式果树修剪机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锂电池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每组电池容量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≥4Ah,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额定电压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≥16.8V,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最大剪切直径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≥30mm,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电动背负式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修剪防护管理机械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埋藤机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工作幅宽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≥60cm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埋藤机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工作幅宽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≥60cm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1-1.5kg/s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自走履带式谷物联合收割机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全喂入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包含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1.5-2.1kg/s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自走履带式水稻联合收割机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全喂入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1kg/s≤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喂入量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&lt;1.5kg/s,1.5kg/s≤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水稻机喂入量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&lt;2.1kg/s;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自走履带式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喂入方式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全喂入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8360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1.5-2.1kg/s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自走履带式谷物联合收割机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全喂入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包含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2.1-3kg/s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自走履带式水稻联合收割机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全喂入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1.5kg/s≤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喂入量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&lt;2.1kg/s,2.1kg/s≤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水稻机喂入量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&lt;3kg/s;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自走履带式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喂入方式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全喂入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果菜茶烟草药收获机械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瓜类采收机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1.5m≦工作幅宽&lt;3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牵引式籽瓜捡拾脱粒联合作业机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牵引式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工作幅宽:1.5m≦工作幅宽&lt;3m。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果菜茶烟草药收获机械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瓜类采收机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2.0-2.5m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及以上自走式籽瓜捡拾脱粒联合作业机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,2.0m≤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工作幅宽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&lt;2.5m,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果菜茶烟草药收获机械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瓜类采收机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及以上自走式籽瓜捡拾脱粒联合作业机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工作幅宽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≥2.5m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种植业废弃物处理设备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农田废弃物收集设备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残膜回收机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工作幅宽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扒齿搂膜式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扒齿搂膜式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工作幅宽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≥4m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弹齿排数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&gt;2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排。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种植业废弃物处理设备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农田废弃物收集设备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残膜回收机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工作幅宽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拔杆式残膜回收机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拔杆起膜式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工作幅宽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≥2m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种植业废弃物处理设备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农田废弃物收集设备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滴灌带回收机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集卷器数量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个及以上滴灌带回收机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集卷器数量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专项鉴定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收获加工运输设备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收获机械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割草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压扁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1.6-2.1m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旋转式割草机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割幅宽度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&lt;2.1m;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旋转式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收获加工运输设备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收获机械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割草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压扁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2.1-2.8m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旋转式割草机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2.1m≤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割幅宽度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&lt;2.8m;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旋转式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收获加工运输设备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收获机械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割草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压扁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2.8m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及以上旋转式割草机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割幅宽度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≥2.8m;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旋转式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收获加工运输设备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收获机械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搂草机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2.0-4.5m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旋转式搂草机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搂幅宽度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&lt;4.5m;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旋转式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收获加工运输设备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收获机械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搂草机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4.5m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及以上旋转式搂草机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搂幅宽度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≥4.5m;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旋转式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收获加工运输设备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加工机械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铡草机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20t/h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及以上铡草机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≥20t/h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收获加工运输设备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加工机械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粉碎机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550mm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及以上饲料粉碎机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转子工作直径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≥550mm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收获加工运输设备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加工机械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1-2m³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立式混合机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1m3≤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混合室容积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&lt;2m3;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立式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收获加工运输设备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加工机械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2m³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及以上卧式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双轴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混合机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混合室容积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≥2m3;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卧式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双轴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畜禽产品采集储运设备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畜禽产品采集设备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散装乳冷藏罐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6000L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及以上非全自动清洗冷藏罐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≥6000L;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清洗方式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非全自动清洗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15-25t/h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复式清选机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15t/h≤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生产率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&lt;25t/h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粮食色选机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60-150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单元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CCD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图像传感器杂粮色选机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色选机执行单元数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&lt;150;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应用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CCD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图像传感器技术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果蔬分级机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机械鲜果分选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生产率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3t/h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及以上水果分级机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机械鲜果分选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生产率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≥3t/h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果蔬清洗机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1.0-2.5t/h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水果清洗机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1.0t/h≤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生产率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&lt;2.5t/h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水果清洗机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果蔬清洗机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2.5-5t/h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水果清洗机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2.5t/h≤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生产率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&lt;5t/h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水果清洗机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果蔬清洗机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5t/h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及以上水果清洗机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≥5t/h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水果清洗机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滚筒长度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60cm-120cm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的青核桃剥皮机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滚筒式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生产率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≥1000kg/h,60cm≤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滚筒长度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&lt;120cm,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含电机、喂料机构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滚筒长度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120cm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及以上的青核桃剥皮机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滚筒式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生产率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≥2000kg/h,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滚筒长度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≥120cm,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含电机、喂料机构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其他式青核桃剥皮机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生产率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≥3000kg/h,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含电机、喂料机构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果蔬冷藏保鲜设备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300-500m³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简易保鲜储藏设备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300m3≤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库容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&lt;500m3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果蔬冷藏保鲜设备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500-1000m³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简易保鲜储藏设备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500m3≤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库容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&lt;1000m3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果蔬冷藏保鲜设备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1000m³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及以上简易保鲜储藏设备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≥1000m3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30-40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马力两轮驱动拖拉机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&lt;40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两轮驱动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40-50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马力两轮驱动拖拉机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两轮驱动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50-60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马力两轮驱动拖拉机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&lt;60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两轮驱动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60-70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马力两轮驱动拖拉机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&lt;70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两轮驱动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5800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70-80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马力两轮驱动拖拉机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&lt;80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两轮驱动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80-90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马力两轮驱动拖拉机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&lt;90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两轮驱动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6820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90-100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马力两轮驱动拖拉机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&lt;100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两轮驱动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7150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马力及以上两轮驱动拖拉机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两轮驱动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8800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20-30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马力四轮驱动拖拉机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&lt;30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四轮驱动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30-40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马力四轮驱动拖拉机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&lt;40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四轮驱动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40-50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马力四轮驱动拖拉机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四轮驱动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6100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50-60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马力四轮驱动拖拉机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&lt;60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四轮驱动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最小使用比质量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≥38kg/kW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6300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60-70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马力四轮驱动拖拉机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&lt;70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四轮驱动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最小使用比质量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≥38kg/kW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70-80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马力四轮驱动拖拉机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&lt;80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四轮驱动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最小使用比质量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≥38kg/kW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9300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80-90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马力四轮驱动拖拉机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&lt;90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四轮驱动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最小使用比质量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≥39kg/kW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12800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80-90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马力四轮驱动动力换挡拖拉机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&lt;90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四轮驱动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换挡方式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部分动力换挡、动力换挡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换向、无级变速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最小使用比质量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≥39kg/kW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16800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90-100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马力四轮驱动拖拉机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&lt;100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四轮驱动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最小使用比质量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≥39kg/kW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16600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18260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100-120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马力四轮驱动拖拉机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&lt;120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四轮驱动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最小使用比质量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≥43kg/kW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dstrike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19400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120-140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马力四轮驱动拖拉机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&lt;140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四轮驱动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最小使用比质量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≥43kg/kW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21800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23980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140-160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马力四轮驱动拖拉机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&lt;160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四轮驱动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最小使用比质量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≥43kg/kW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28500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31350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160-180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马力四轮驱动拖拉机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&lt;180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四轮驱动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;K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值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≥43kg/kW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30000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180-200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马力四轮驱动拖拉机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&lt;200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四轮驱动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最小使用比质量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≥43kg/kW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31800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34980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马力及以上四轮驱动拖拉机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四轮驱动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最小使用比质量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≥43kg/kW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46900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51590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100-130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马力重型履带式拖拉机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&lt;130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履带式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最小使用质量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≥6500kg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49000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件2：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新疆维吾尔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自治区2021-2023年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农机购置补贴机具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分档参数修改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-2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913"/>
        <w:gridCol w:w="1400"/>
        <w:gridCol w:w="1197"/>
        <w:gridCol w:w="3025"/>
        <w:gridCol w:w="1969"/>
        <w:gridCol w:w="2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机具大类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机具小类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机具分档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原基本配置和参数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修改后基本配置和参数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果菜茶烟草药收获机械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瓜类采收机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工作幅宽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≥1.5m,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牵引式籽瓜捡拾脱粒联合作业机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牵引式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工作幅宽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≥1.5m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牵引式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工作幅宽:1.5m≦工作幅宽&lt;3m。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果菜茶烟草药收获机械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瓜类采收机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工作幅宽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≥2m,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籽瓜捡拾脱粒联合作业机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背负式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工作幅宽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背负式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工作幅宽:2m≦工作幅宽&lt;3m。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收获加工运输设备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加工机械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以下卧式（单轴）混合机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混合室容积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&lt;2m3;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混合室容积：1m³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混合室容积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&lt;2m³;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件3：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新疆维吾尔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自治区2021-2023年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农机购置补贴机具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分档调整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87"/>
        <w:gridCol w:w="1448"/>
        <w:gridCol w:w="897"/>
        <w:gridCol w:w="1345"/>
        <w:gridCol w:w="1448"/>
        <w:gridCol w:w="1007"/>
        <w:gridCol w:w="1202"/>
        <w:gridCol w:w="897"/>
        <w:gridCol w:w="1448"/>
        <w:gridCol w:w="1137"/>
        <w:gridCol w:w="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机具小类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原机具分档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原基本配置和参数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通用或非通用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原补贴额(元)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合并后分档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合并后基本配置和参数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合并后补贴额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果菜茶烟草药收获机械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果类收获机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红枣收获机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lang w:val="en-US" w:eastAsia="zh-CN" w:bidi="ar"/>
              </w:rPr>
              <w:t>步进式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lang w:val="en-US" w:eastAsia="zh-CN" w:bidi="ar"/>
              </w:rPr>
              <w:t>自走步进式</w:t>
            </w:r>
            <w:r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红枣捡拾机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非通用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红枣收获机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自走式红枣捡拾机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果菜茶烟草药收获机械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果类收获机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红枣收获机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乘坐式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自走乘坐式红枣捡拾机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非通用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新疆维吾尔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自治区2021-2023年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农机购置补贴机具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范围调整表</w:t>
      </w:r>
    </w:p>
    <w:tbl>
      <w:tblPr>
        <w:tblStyle w:val="4"/>
        <w:tblW w:w="127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558"/>
        <w:gridCol w:w="1487"/>
        <w:gridCol w:w="1304"/>
        <w:gridCol w:w="1975"/>
        <w:gridCol w:w="2487"/>
        <w:gridCol w:w="913"/>
        <w:gridCol w:w="1025"/>
        <w:gridCol w:w="1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机具大类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机具小类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机具分档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基本配置和参数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通用/非通用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现补贴额(元)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犁</w:t>
            </w:r>
          </w:p>
        </w:tc>
        <w:tc>
          <w:tcPr>
            <w:tcW w:w="1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单体幅宽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35cm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,1-2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铧翻转犁</w:t>
            </w:r>
          </w:p>
        </w:tc>
        <w:tc>
          <w:tcPr>
            <w:tcW w:w="2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单体幅宽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&lt;35cm;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铧体个数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铧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具有翻转机构</w:t>
            </w:r>
          </w:p>
        </w:tc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单轴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1-1.5m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单轴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;1m≤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耕幅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&lt;1.5m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双轴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1-1.5m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双轴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;1m≤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耕幅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&lt;1.5m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双轴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1.5-2m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双轴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;1.5m≤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耕幅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&lt;2m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深松机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2-3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铲凿铲式深松机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深松部件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2-3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深松铲结构型式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凿铲式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铲间距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≥180mm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限圆盘耙、驱动耙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3-4.5m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圆盘耙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耙片直径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&lt;650mm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作业幅宽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&lt;4.5m,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耙片直径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&lt;650mm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限圆盘耙、驱动耙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4.5-6.5m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圆盘耙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耙片直径＜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650mm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4.5≤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作业幅宽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&lt;6.5m,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耙片直径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&lt;650mm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限圆盘耙、驱动耙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4.5-6.5m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圆盘耙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耙片直径＜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650mm,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有折叠装置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4.5≤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作业幅宽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&lt;6.5m,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耙片直径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&lt;650mm,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有折叠装置。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限圆盘耙、驱动耙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6.5m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及以上圆盘耙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耙片直径＜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650mm,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有折叠装置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作业幅宽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≥6.5m,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耙片直径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&lt;650mm,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有折叠装置。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筑埂机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筑埂高度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25cm-35cm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筑埂机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破埂机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25cm≤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筑埂高度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&lt;35cm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灭茬机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不含平茬机、宿根整理机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1-1.2m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灭茬机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1m≤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作业幅宽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&lt;1.2m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铺膜机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作业幅宽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60-110cm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的普通地膜覆盖机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牵引式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,60cm≤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作业幅宽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&lt;110cm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铺膜机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作业幅宽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110cm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及以上的普通地膜覆盖机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牵引式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作业幅宽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≥110cm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播种机械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可含施肥功能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穴播机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2-3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行穴播机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播种行数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耕整地播种作业机械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可含施肥功能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旋耕施肥播种机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工作幅宽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1.4m-1.6m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旋耕施肥播种机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,1.4m≤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工作幅宽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&lt;1.6m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耕整地播种作业机械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可含施肥功能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旋耕施肥播种机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工作幅宽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1.6m-1.8m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旋耕施肥播种机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,1.6m≤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工作幅宽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&lt;1.8m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耕整地播种作业机械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可含施肥功能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旋耕施肥播种机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工作幅宽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1.8m-2m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旋耕施肥播种机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,1.8m≤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工作幅宽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&lt;2m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撒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0.5-1m³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悬挂式固态肥抛撒机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0.5m3≤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料厢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肥箱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容积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&lt;1m3;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抛撒宽度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≥5m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中耕机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幅宽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以下中耕机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作业幅宽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&lt;1m,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中耕铲数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中耕机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幅宽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1-2m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中耕机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1m≤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作业幅宽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&lt;2m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喷雾机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11-18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马力自走式两轮转向喷杆喷雾机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药箱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≥200L;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喷杆长度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≥8m;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离地间隙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≥0.8m;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型式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自走式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两轮驱动、四轮驱动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两轮转向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喷雾机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11-18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马力自走式四轮转向喷杆喷雾机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药箱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≥200L;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喷杆长度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≥8m;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离地间隙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≥0.8m;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型式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自走式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四轮驱动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四轮转向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灌溉机械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喷灌机械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喷灌机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柴油机轻小型机组式喷灌机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柴油机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轻小型机组式喷灌机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灌溉机械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喷灌机械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喷灌机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汽油机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轻小型机组式喷灌机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灌溉机械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微灌设备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微喷灌设备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支管管径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65mm-75mm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阀门控制方式：手动控制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65mm≤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支管管径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&lt;75mm;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流量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&lt;80m³/h;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阀门控制方式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手动控制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配套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亩及以上输水管材、管件、阀门和灌水器。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灌溉机械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微灌设备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微喷灌设备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支管管径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75mm-90mm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阀门控制方式：手动控制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75mm≤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支管管径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&lt;90mm;80m³/h≤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流量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&lt;130m³/h;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阀门控制方式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手动控制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配套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亩及以上输水管材、管件、阀门和灌水器。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灌溉机械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微灌设备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微喷灌设备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支管管径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90mm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及以上：阀门控制方式：手动控制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支管管径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≥90mm;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流量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≥130m³/h;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阀门控制方式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手动控制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配套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亩及以上输水管材、管件、阀门和灌水器。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割晒机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自带动力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便携式割晒机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手持式、斜挂式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割晒机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不带动力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作业幅宽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以下割晒机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背负式、悬挂式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作业幅宽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&lt;4m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果菜茶烟草药收获机械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瓜类采收机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葫芦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籽瓜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取籽机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葫芦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籽瓜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取籽机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种植业废弃物处理设备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农田废弃物收集设备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残膜回收机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工作幅宽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2m-4m,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扒齿搂膜式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工作方式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扒齿搂膜式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,2m≤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工作幅宽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&lt;4m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弹齿排数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&gt;2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排。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收获加工运输设备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割草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压扁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1.2-1.8m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往复式割草机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1.2m≤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割幅宽度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&lt;1.8m;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往复式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收获加工运输设备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加工机械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铡草机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0.5-1t/h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铡草机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0.5t/h≤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生产率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&lt;1t/h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收获加工运输设备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加工机械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青贮切碎机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3-6t/h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青贮切碎机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3t/h≤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生产率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&lt;6t/h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收获加工运输设备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加工机械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青贮切碎机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6-9t/h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青贮切碎机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6t/h≤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生产率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&lt;9t/h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收获加工运输设备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加工机械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青贮切碎机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9-15t/h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青贮切碎机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9t/h≤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生产率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&lt;15t/h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收获加工运输设备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加工机械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青贮切碎机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15-20t/h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青贮切碎机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15t/h≤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生产率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&lt;20t/h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收获加工运输设备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加工机械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青贮切碎机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20t/h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及以上青贮切碎机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生产率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≥20t/h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收获加工运输设备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加工机械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饲料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粉碎机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1-2t/h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揉丝机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1t/h≤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生产率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&lt;2t/h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20-30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马力两轮驱动拖拉机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&lt;30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两轮驱动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暂停补贴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6838" w:h="11906" w:orient="landscape"/>
      <w:pgMar w:top="1587" w:right="1984" w:bottom="1474" w:left="20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MmViODk0ODI5ZjRlMmVkYzY1NjU1ODhlZDgzMTEifQ=="/>
  </w:docVars>
  <w:rsids>
    <w:rsidRoot w:val="00000000"/>
    <w:rsid w:val="3E768C09"/>
    <w:rsid w:val="3EAB0813"/>
    <w:rsid w:val="5BA67115"/>
    <w:rsid w:val="7E3D2B54"/>
    <w:rsid w:val="7FFF9FF5"/>
    <w:rsid w:val="87DF7C39"/>
    <w:rsid w:val="BFFFE1C2"/>
    <w:rsid w:val="FFFFF5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7030A0"/>
      <w:sz w:val="16"/>
      <w:szCs w:val="16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7532</Words>
  <Characters>9984</Characters>
  <Lines>0</Lines>
  <Paragraphs>0</Paragraphs>
  <TotalTime>11</TotalTime>
  <ScaleCrop>false</ScaleCrop>
  <LinksUpToDate>false</LinksUpToDate>
  <CharactersWithSpaces>10027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njj</cp:lastModifiedBy>
  <dcterms:modified xsi:type="dcterms:W3CDTF">2023-04-20T11:30:24Z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A6956D4D1EC249DD9A82F18D5DE2BDCE_12</vt:lpwstr>
  </property>
</Properties>
</file>