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6"/>
        </w:rPr>
        <w:t>年度伊宁县农机购置补贴暨深松作业补助情况公告</w:t>
      </w:r>
    </w:p>
    <w:p>
      <w:pPr>
        <w:pStyle w:val="4"/>
        <w:ind w:left="360" w:firstLine="0" w:firstLineChars="0"/>
        <w:rPr>
          <w:rFonts w:hint="eastAsia" w:ascii="仿宋" w:hAnsi="仿宋" w:eastAsia="仿宋" w:cs="宋体"/>
          <w:color w:val="2B2B2B"/>
          <w:sz w:val="30"/>
          <w:szCs w:val="30"/>
        </w:rPr>
      </w:pPr>
    </w:p>
    <w:p>
      <w:pPr>
        <w:pStyle w:val="4"/>
        <w:spacing w:after="600" w:line="360" w:lineRule="auto"/>
        <w:ind w:left="361" w:leftChars="164" w:firstLine="300" w:firstLineChars="100"/>
        <w:jc w:val="both"/>
        <w:rPr>
          <w:rFonts w:hint="eastAsia" w:ascii="仿宋" w:hAnsi="仿宋" w:eastAsia="仿宋" w:cs="宋体"/>
          <w:color w:val="2B2B2B"/>
          <w:sz w:val="30"/>
          <w:szCs w:val="30"/>
        </w:rPr>
      </w:pPr>
      <w:r>
        <w:rPr>
          <w:rFonts w:hint="eastAsia" w:ascii="仿宋" w:hAnsi="仿宋" w:eastAsia="仿宋" w:cs="宋体"/>
          <w:color w:val="2B2B2B"/>
          <w:sz w:val="30"/>
          <w:szCs w:val="30"/>
        </w:rPr>
        <w:t>20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年分配伊宁县农机购置补贴资金暨深松补助资金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1010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万元。</w:t>
      </w:r>
    </w:p>
    <w:p>
      <w:pPr>
        <w:spacing w:after="600" w:line="360" w:lineRule="auto"/>
        <w:ind w:firstLine="600" w:firstLineChars="200"/>
        <w:jc w:val="both"/>
        <w:rPr>
          <w:rFonts w:hint="eastAsia" w:ascii="仿宋" w:hAnsi="仿宋" w:eastAsia="仿宋" w:cs="宋体"/>
          <w:color w:val="2B2B2B"/>
          <w:sz w:val="30"/>
          <w:szCs w:val="30"/>
        </w:rPr>
      </w:pPr>
      <w:r>
        <w:rPr>
          <w:rFonts w:hint="eastAsia" w:ascii="仿宋" w:hAnsi="仿宋" w:eastAsia="仿宋" w:cs="宋体"/>
          <w:color w:val="2B2B2B"/>
          <w:sz w:val="30"/>
          <w:szCs w:val="30"/>
        </w:rPr>
        <w:t>1、农机购置补贴享受农户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850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户、补贴机具数量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1272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台/架、补贴资金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1970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.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1540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万元。</w:t>
      </w:r>
      <w:bookmarkStart w:id="0" w:name="_GoBack"/>
      <w:bookmarkEnd w:id="0"/>
    </w:p>
    <w:p>
      <w:pPr>
        <w:spacing w:after="600" w:line="360" w:lineRule="auto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2B2B2B"/>
          <w:sz w:val="30"/>
          <w:szCs w:val="30"/>
        </w:rPr>
        <w:t>2、深松作业补助完成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7万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亩、发放深松补助资金</w:t>
      </w:r>
      <w:r>
        <w:rPr>
          <w:rFonts w:hint="eastAsia" w:ascii="仿宋" w:hAnsi="仿宋" w:eastAsia="仿宋" w:cs="宋体"/>
          <w:color w:val="2B2B2B"/>
          <w:sz w:val="30"/>
          <w:szCs w:val="30"/>
          <w:lang w:val="en-US" w:eastAsia="zh-CN"/>
        </w:rPr>
        <w:t>175</w:t>
      </w:r>
      <w:r>
        <w:rPr>
          <w:rFonts w:hint="eastAsia" w:ascii="仿宋" w:hAnsi="仿宋" w:eastAsia="仿宋" w:cs="宋体"/>
          <w:color w:val="2B2B2B"/>
          <w:sz w:val="30"/>
          <w:szCs w:val="30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6F96"/>
    <w:rsid w:val="6A9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2023-09-11T02:56:00Z</dcterms:created>
  <dc:creator>Administrator</dc:creator>
  <cp:lastModifiedBy>Administrator</cp:lastModifiedBy>
  <dcterms:modified xsi:type="dcterms:W3CDTF">2023-09-11T03:01:33Z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