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拜城县2023年农机购置补贴实施情况公告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center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根据自治区、地区农机购置补贴文件精神，我县2023年度农机购置补贴工作已实施完毕，现公告如下: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2023年地区农业农村局安排下达我县农机购置与应用补贴资金1655万元，共计兑付农机补贴资金1654.965万元，兑付2022年新购机补贴机具761台、561户，兑付资金</w:t>
      </w:r>
      <w:r>
        <w:rPr>
          <w:rFonts w:hint="eastAsia" w:cs="Times New Roman"/>
          <w:sz w:val="30"/>
          <w:szCs w:val="30"/>
          <w:lang w:val="en-US" w:eastAsia="zh-CN"/>
        </w:rPr>
        <w:t>1518.605万元，兑付农机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报废</w:t>
      </w:r>
      <w:r>
        <w:rPr>
          <w:rFonts w:hint="eastAsia" w:cs="Times New Roman"/>
          <w:sz w:val="30"/>
          <w:szCs w:val="30"/>
          <w:lang w:val="en-US" w:eastAsia="zh-CN"/>
        </w:rPr>
        <w:t>更新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补贴资金</w:t>
      </w:r>
      <w:r>
        <w:rPr>
          <w:rFonts w:hint="eastAsia" w:cs="Times New Roman"/>
          <w:sz w:val="30"/>
          <w:szCs w:val="30"/>
          <w:lang w:val="en-US" w:eastAsia="zh-CN"/>
        </w:rPr>
        <w:t>136.36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万元，补贴报废机具</w:t>
      </w:r>
      <w:r>
        <w:rPr>
          <w:rFonts w:hint="eastAsia" w:cs="Times New Roman"/>
          <w:sz w:val="30"/>
          <w:szCs w:val="30"/>
          <w:lang w:val="en-US" w:eastAsia="zh-CN"/>
        </w:rPr>
        <w:t>437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台、</w:t>
      </w:r>
      <w:r>
        <w:rPr>
          <w:rFonts w:hint="eastAsia" w:cs="Times New Roman"/>
          <w:sz w:val="30"/>
          <w:szCs w:val="30"/>
          <w:lang w:val="en-US" w:eastAsia="zh-CN"/>
        </w:rPr>
        <w:t>429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户；共计兑付农机补贴资金</w:t>
      </w:r>
      <w:r>
        <w:rPr>
          <w:rFonts w:hint="eastAsia" w:cs="Times New Roman"/>
          <w:sz w:val="30"/>
          <w:szCs w:val="30"/>
          <w:lang w:val="en-US" w:eastAsia="zh-CN"/>
        </w:rPr>
        <w:t>1654.965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万元，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补贴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农机具</w:t>
      </w:r>
      <w:r>
        <w:rPr>
          <w:rFonts w:hint="eastAsia" w:cs="Times New Roman"/>
          <w:sz w:val="30"/>
          <w:szCs w:val="30"/>
          <w:lang w:val="en-US" w:eastAsia="zh-CN"/>
        </w:rPr>
        <w:t>1198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台，</w:t>
      </w:r>
      <w:r>
        <w:rPr>
          <w:rFonts w:hint="eastAsia" w:cs="Times New Roman"/>
          <w:sz w:val="30"/>
          <w:szCs w:val="30"/>
          <w:lang w:val="en-US" w:eastAsia="zh-CN"/>
        </w:rPr>
        <w:t>990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户，完成农机补贴资金兑付100%。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center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拜城县农业农村局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center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2024月1月31日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F70FA"/>
    <w:rsid w:val="019F70FA"/>
    <w:rsid w:val="4574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tLeast"/>
    </w:pPr>
    <w:rPr>
      <w:rFonts w:ascii="宋体" w:hAnsi="Courier New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2024-01-30T02:42:00Z</dcterms:created>
  <dc:creator>Administrator</dc:creator>
  <cp:lastModifiedBy>Administrator</cp:lastModifiedBy>
  <cp:lastPrinted>2024-01-30T03:08:00Z</cp:lastPrinted>
  <dcterms:modified xsi:type="dcterms:W3CDTF">2024-01-30T05:08:58Z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